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FE621" w14:textId="77777777" w:rsidR="007E3252" w:rsidRPr="00C930A8" w:rsidRDefault="00206680">
      <w:pPr>
        <w:rPr>
          <w:rFonts w:ascii="Times New Roman" w:hAnsi="Times New Roman" w:cs="Times New Roman"/>
          <w:b/>
          <w:bCs/>
        </w:rPr>
      </w:pPr>
      <w:r w:rsidRPr="00C930A8">
        <w:rPr>
          <w:rFonts w:ascii="Times New Roman" w:hAnsi="Times New Roman" w:cs="Times New Roman"/>
          <w:b/>
          <w:bCs/>
        </w:rPr>
        <w:t xml:space="preserve">Appendix </w:t>
      </w:r>
      <w:r w:rsidR="00125BB3">
        <w:rPr>
          <w:rFonts w:ascii="Times New Roman" w:hAnsi="Times New Roman" w:cs="Times New Roman"/>
          <w:b/>
          <w:bCs/>
        </w:rPr>
        <w:t>B</w:t>
      </w:r>
      <w:r w:rsidRPr="00C930A8">
        <w:rPr>
          <w:rFonts w:ascii="Times New Roman" w:hAnsi="Times New Roman" w:cs="Times New Roman"/>
          <w:b/>
          <w:bCs/>
        </w:rPr>
        <w:t xml:space="preserve">: How to apply the </w:t>
      </w:r>
      <w:proofErr w:type="spellStart"/>
      <w:r w:rsidRPr="00C930A8">
        <w:rPr>
          <w:rFonts w:ascii="Times New Roman" w:hAnsi="Times New Roman" w:cs="Times New Roman"/>
          <w:b/>
          <w:bCs/>
        </w:rPr>
        <w:t>OSaS</w:t>
      </w:r>
      <w:proofErr w:type="spellEnd"/>
      <w:r w:rsidRPr="00C930A8">
        <w:rPr>
          <w:rFonts w:ascii="Times New Roman" w:hAnsi="Times New Roman" w:cs="Times New Roman"/>
          <w:b/>
          <w:bCs/>
        </w:rPr>
        <w:t xml:space="preserve"> barometers</w:t>
      </w:r>
      <w:r w:rsidR="002D643D" w:rsidRPr="00C930A8">
        <w:rPr>
          <w:rFonts w:ascii="Times New Roman" w:hAnsi="Times New Roman" w:cs="Times New Roman"/>
          <w:b/>
          <w:bCs/>
        </w:rPr>
        <w:t xml:space="preserve"> to holocrystalline basalts</w:t>
      </w:r>
    </w:p>
    <w:p w14:paraId="5C4C5D1F" w14:textId="77777777" w:rsidR="00206680" w:rsidRPr="002D643D" w:rsidRDefault="00206680">
      <w:pPr>
        <w:rPr>
          <w:rFonts w:ascii="Times New Roman" w:hAnsi="Times New Roman" w:cs="Times New Roman"/>
        </w:rPr>
      </w:pPr>
    </w:p>
    <w:p w14:paraId="789D65FE" w14:textId="77777777" w:rsidR="00206680" w:rsidRPr="00C930A8" w:rsidRDefault="00206680" w:rsidP="00405FC0">
      <w:pPr>
        <w:ind w:firstLine="360"/>
        <w:jc w:val="both"/>
        <w:rPr>
          <w:rFonts w:ascii="Times New Roman" w:hAnsi="Times New Roman" w:cs="Times New Roman"/>
          <w:sz w:val="22"/>
          <w:szCs w:val="22"/>
        </w:rPr>
      </w:pPr>
      <w:r w:rsidRPr="00C930A8">
        <w:rPr>
          <w:rFonts w:ascii="Times New Roman" w:hAnsi="Times New Roman" w:cs="Times New Roman"/>
          <w:sz w:val="22"/>
          <w:szCs w:val="22"/>
        </w:rPr>
        <w:t xml:space="preserve">Application of the </w:t>
      </w:r>
      <w:proofErr w:type="spellStart"/>
      <w:r w:rsidRPr="00C930A8">
        <w:rPr>
          <w:rFonts w:ascii="Times New Roman" w:hAnsi="Times New Roman" w:cs="Times New Roman"/>
          <w:sz w:val="22"/>
          <w:szCs w:val="22"/>
        </w:rPr>
        <w:t>OSaS</w:t>
      </w:r>
      <w:proofErr w:type="spellEnd"/>
      <w:r w:rsidRPr="00C930A8">
        <w:rPr>
          <w:rFonts w:ascii="Times New Roman" w:hAnsi="Times New Roman" w:cs="Times New Roman"/>
          <w:sz w:val="22"/>
          <w:szCs w:val="22"/>
        </w:rPr>
        <w:t xml:space="preserve"> barometers requires compositional information for olivine and spinel, as well as</w:t>
      </w:r>
      <w:r w:rsidR="00C930A8" w:rsidRPr="00C930A8">
        <w:rPr>
          <w:rFonts w:ascii="Times New Roman" w:hAnsi="Times New Roman" w:cs="Times New Roman"/>
          <w:sz w:val="22"/>
          <w:szCs w:val="22"/>
        </w:rPr>
        <w:t xml:space="preserve"> for</w:t>
      </w:r>
      <w:r w:rsidRPr="00C930A8">
        <w:rPr>
          <w:rFonts w:ascii="Times New Roman" w:hAnsi="Times New Roman" w:cs="Times New Roman"/>
          <w:sz w:val="22"/>
          <w:szCs w:val="22"/>
        </w:rPr>
        <w:t xml:space="preserve"> some liquid plausibly in equilibrium with the crystalline phases. In the following appendix, we provide a possible approach for applying the </w:t>
      </w:r>
      <w:proofErr w:type="spellStart"/>
      <w:r w:rsidRPr="00C930A8">
        <w:rPr>
          <w:rFonts w:ascii="Times New Roman" w:hAnsi="Times New Roman" w:cs="Times New Roman"/>
          <w:sz w:val="22"/>
          <w:szCs w:val="22"/>
        </w:rPr>
        <w:t>OSas</w:t>
      </w:r>
      <w:proofErr w:type="spellEnd"/>
      <w:r w:rsidR="002D643D" w:rsidRPr="00C930A8">
        <w:rPr>
          <w:rFonts w:ascii="Times New Roman" w:hAnsi="Times New Roman" w:cs="Times New Roman"/>
          <w:sz w:val="22"/>
          <w:szCs w:val="22"/>
        </w:rPr>
        <w:t xml:space="preserve"> using a dataset of whole rock compositions, point counts, mineral compositions from holocrystalline basalts</w:t>
      </w:r>
      <w:r w:rsidR="001F2B19" w:rsidRPr="00C930A8">
        <w:rPr>
          <w:rFonts w:ascii="Times New Roman" w:hAnsi="Times New Roman" w:cs="Times New Roman"/>
          <w:sz w:val="22"/>
          <w:szCs w:val="22"/>
        </w:rPr>
        <w:t xml:space="preserve"> that contain (1) olivine with reported representative compositions for cores and rims, (2) chromite inclusions</w:t>
      </w:r>
      <w:r w:rsidR="00872093">
        <w:rPr>
          <w:rFonts w:ascii="Times New Roman" w:hAnsi="Times New Roman" w:cs="Times New Roman"/>
          <w:sz w:val="22"/>
          <w:szCs w:val="22"/>
        </w:rPr>
        <w:t xml:space="preserve"> in olivine</w:t>
      </w:r>
      <w:r w:rsidR="001F2B19" w:rsidRPr="00C930A8">
        <w:rPr>
          <w:rFonts w:ascii="Times New Roman" w:hAnsi="Times New Roman" w:cs="Times New Roman"/>
          <w:sz w:val="22"/>
          <w:szCs w:val="22"/>
        </w:rPr>
        <w:t>, and (3) titanomagnetite crystals a holocrystalline groundmass documented in Wang (19</w:t>
      </w:r>
      <w:r w:rsidR="0069273C">
        <w:rPr>
          <w:rFonts w:ascii="Times New Roman" w:hAnsi="Times New Roman" w:cs="Times New Roman"/>
          <w:sz w:val="22"/>
          <w:szCs w:val="22"/>
        </w:rPr>
        <w:t>85</w:t>
      </w:r>
      <w:r w:rsidR="001F2B19" w:rsidRPr="00C930A8">
        <w:rPr>
          <w:rFonts w:ascii="Times New Roman" w:hAnsi="Times New Roman" w:cs="Times New Roman"/>
          <w:sz w:val="22"/>
          <w:szCs w:val="22"/>
        </w:rPr>
        <w:t>). The basalts</w:t>
      </w:r>
      <w:r w:rsidR="002D643D" w:rsidRPr="00C930A8">
        <w:rPr>
          <w:rFonts w:ascii="Times New Roman" w:hAnsi="Times New Roman" w:cs="Times New Roman"/>
          <w:sz w:val="22"/>
          <w:szCs w:val="22"/>
        </w:rPr>
        <w:t xml:space="preserve"> erup</w:t>
      </w:r>
      <w:r w:rsidR="00A72E1A" w:rsidRPr="00C930A8">
        <w:rPr>
          <w:rFonts w:ascii="Times New Roman" w:hAnsi="Times New Roman" w:cs="Times New Roman"/>
          <w:sz w:val="22"/>
          <w:szCs w:val="22"/>
        </w:rPr>
        <w:t>t</w:t>
      </w:r>
      <w:r w:rsidR="002D643D" w:rsidRPr="00C930A8">
        <w:rPr>
          <w:rFonts w:ascii="Times New Roman" w:hAnsi="Times New Roman" w:cs="Times New Roman"/>
          <w:sz w:val="22"/>
          <w:szCs w:val="22"/>
        </w:rPr>
        <w:t xml:space="preserve">ed in the Eastern margin of the Basin and Range province, in </w:t>
      </w:r>
      <w:proofErr w:type="spellStart"/>
      <w:r w:rsidR="002D643D" w:rsidRPr="00C930A8">
        <w:rPr>
          <w:rFonts w:ascii="Times New Roman" w:hAnsi="Times New Roman" w:cs="Times New Roman"/>
          <w:sz w:val="22"/>
          <w:szCs w:val="22"/>
        </w:rPr>
        <w:t>Snowville</w:t>
      </w:r>
      <w:proofErr w:type="spellEnd"/>
      <w:r w:rsidR="002D643D" w:rsidRPr="00C930A8">
        <w:rPr>
          <w:rFonts w:ascii="Times New Roman" w:hAnsi="Times New Roman" w:cs="Times New Roman"/>
          <w:sz w:val="22"/>
          <w:szCs w:val="22"/>
        </w:rPr>
        <w:t xml:space="preserve">, UT (Wang, </w:t>
      </w:r>
      <w:r w:rsidR="0069273C">
        <w:rPr>
          <w:rFonts w:ascii="Times New Roman" w:hAnsi="Times New Roman" w:cs="Times New Roman"/>
          <w:sz w:val="22"/>
          <w:szCs w:val="22"/>
        </w:rPr>
        <w:t>1985</w:t>
      </w:r>
      <w:r w:rsidR="002D643D" w:rsidRPr="00C930A8">
        <w:rPr>
          <w:rFonts w:ascii="Times New Roman" w:hAnsi="Times New Roman" w:cs="Times New Roman"/>
          <w:sz w:val="22"/>
          <w:szCs w:val="22"/>
        </w:rPr>
        <w:t xml:space="preserve">). We use data from this study because the author reports all information required to calculate interstitial melt compositions. We </w:t>
      </w:r>
      <w:r w:rsidR="00A72E1A" w:rsidRPr="00C930A8">
        <w:rPr>
          <w:rFonts w:ascii="Times New Roman" w:hAnsi="Times New Roman" w:cs="Times New Roman"/>
          <w:sz w:val="22"/>
          <w:szCs w:val="22"/>
        </w:rPr>
        <w:t>stress</w:t>
      </w:r>
      <w:r w:rsidR="002D643D" w:rsidRPr="00C930A8">
        <w:rPr>
          <w:rFonts w:ascii="Times New Roman" w:hAnsi="Times New Roman" w:cs="Times New Roman"/>
          <w:sz w:val="22"/>
          <w:szCs w:val="22"/>
        </w:rPr>
        <w:t xml:space="preserve"> that this is merely </w:t>
      </w:r>
      <w:r w:rsidR="00A72E1A" w:rsidRPr="00C930A8">
        <w:rPr>
          <w:rFonts w:ascii="Times New Roman" w:hAnsi="Times New Roman" w:cs="Times New Roman"/>
          <w:sz w:val="22"/>
          <w:szCs w:val="22"/>
        </w:rPr>
        <w:t>one of many</w:t>
      </w:r>
      <w:r w:rsidR="002D643D" w:rsidRPr="00C930A8">
        <w:rPr>
          <w:rFonts w:ascii="Times New Roman" w:hAnsi="Times New Roman" w:cs="Times New Roman"/>
          <w:sz w:val="22"/>
          <w:szCs w:val="22"/>
        </w:rPr>
        <w:t xml:space="preserve"> </w:t>
      </w:r>
      <w:r w:rsidR="00A72E1A" w:rsidRPr="00C930A8">
        <w:rPr>
          <w:rFonts w:ascii="Times New Roman" w:hAnsi="Times New Roman" w:cs="Times New Roman"/>
          <w:sz w:val="22"/>
          <w:szCs w:val="22"/>
        </w:rPr>
        <w:t>possible</w:t>
      </w:r>
      <w:r w:rsidR="002D643D" w:rsidRPr="00C930A8">
        <w:rPr>
          <w:rFonts w:ascii="Times New Roman" w:hAnsi="Times New Roman" w:cs="Times New Roman"/>
          <w:sz w:val="22"/>
          <w:szCs w:val="22"/>
        </w:rPr>
        <w:t xml:space="preserve"> approach</w:t>
      </w:r>
      <w:r w:rsidR="00A72E1A" w:rsidRPr="00C930A8">
        <w:rPr>
          <w:rFonts w:ascii="Times New Roman" w:hAnsi="Times New Roman" w:cs="Times New Roman"/>
          <w:sz w:val="22"/>
          <w:szCs w:val="22"/>
        </w:rPr>
        <w:t>es</w:t>
      </w:r>
      <w:r w:rsidR="001F2B19" w:rsidRPr="00C930A8">
        <w:rPr>
          <w:rFonts w:ascii="Times New Roman" w:hAnsi="Times New Roman" w:cs="Times New Roman"/>
          <w:sz w:val="22"/>
          <w:szCs w:val="22"/>
        </w:rPr>
        <w:t xml:space="preserve"> to apply the </w:t>
      </w:r>
      <w:proofErr w:type="spellStart"/>
      <w:r w:rsidR="001F2B19" w:rsidRPr="00C930A8">
        <w:rPr>
          <w:rFonts w:ascii="Times New Roman" w:hAnsi="Times New Roman" w:cs="Times New Roman"/>
          <w:sz w:val="22"/>
          <w:szCs w:val="22"/>
        </w:rPr>
        <w:t>OSaS</w:t>
      </w:r>
      <w:proofErr w:type="spellEnd"/>
      <w:r w:rsidR="001F2B19" w:rsidRPr="00C930A8">
        <w:rPr>
          <w:rFonts w:ascii="Times New Roman" w:hAnsi="Times New Roman" w:cs="Times New Roman"/>
          <w:sz w:val="22"/>
          <w:szCs w:val="22"/>
        </w:rPr>
        <w:t xml:space="preserve"> model to holocrystalline basalts </w:t>
      </w:r>
      <w:r w:rsidR="007C732F" w:rsidRPr="00C930A8">
        <w:rPr>
          <w:rFonts w:ascii="Times New Roman" w:hAnsi="Times New Roman" w:cs="Times New Roman"/>
          <w:sz w:val="22"/>
          <w:szCs w:val="22"/>
        </w:rPr>
        <w:t xml:space="preserve">and that there may be other equally viable approaches, </w:t>
      </w:r>
      <w:r w:rsidR="002D643D" w:rsidRPr="00C930A8">
        <w:rPr>
          <w:rFonts w:ascii="Times New Roman" w:hAnsi="Times New Roman" w:cs="Times New Roman"/>
          <w:sz w:val="22"/>
          <w:szCs w:val="22"/>
        </w:rPr>
        <w:t>depending on the nature of samples. Critical evaluation of one’s own samples is required to carry out any modeling approach.</w:t>
      </w:r>
    </w:p>
    <w:tbl>
      <w:tblPr>
        <w:tblpPr w:leftFromText="180" w:rightFromText="180" w:vertAnchor="text" w:horzAnchor="margin" w:tblpXSpec="right" w:tblpY="112"/>
        <w:tblW w:w="3704" w:type="dxa"/>
        <w:tblLayout w:type="fixed"/>
        <w:tblLook w:val="04A0" w:firstRow="1" w:lastRow="0" w:firstColumn="1" w:lastColumn="0" w:noHBand="0" w:noVBand="1"/>
      </w:tblPr>
      <w:tblGrid>
        <w:gridCol w:w="1006"/>
        <w:gridCol w:w="230"/>
        <w:gridCol w:w="1180"/>
        <w:gridCol w:w="208"/>
        <w:gridCol w:w="1080"/>
      </w:tblGrid>
      <w:tr w:rsidR="0069273C" w:rsidRPr="00A72E1A" w14:paraId="23F4B80C" w14:textId="77777777" w:rsidTr="0069273C">
        <w:trPr>
          <w:trHeight w:val="61"/>
        </w:trPr>
        <w:tc>
          <w:tcPr>
            <w:tcW w:w="1236" w:type="dxa"/>
            <w:gridSpan w:val="2"/>
            <w:tcBorders>
              <w:top w:val="single" w:sz="4" w:space="0" w:color="auto"/>
              <w:left w:val="nil"/>
              <w:bottom w:val="single" w:sz="4" w:space="0" w:color="auto"/>
              <w:right w:val="nil"/>
            </w:tcBorders>
            <w:shd w:val="clear" w:color="auto" w:fill="auto"/>
            <w:noWrap/>
            <w:vAlign w:val="bottom"/>
          </w:tcPr>
          <w:p w14:paraId="495ECB84" w14:textId="77777777" w:rsidR="0069273C" w:rsidRPr="00A72E1A" w:rsidRDefault="0069273C" w:rsidP="00E700C7">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Table A1: </w:t>
            </w:r>
          </w:p>
        </w:tc>
        <w:tc>
          <w:tcPr>
            <w:tcW w:w="1388" w:type="dxa"/>
            <w:gridSpan w:val="2"/>
            <w:tcBorders>
              <w:top w:val="single" w:sz="4" w:space="0" w:color="auto"/>
              <w:left w:val="nil"/>
              <w:bottom w:val="single" w:sz="4" w:space="0" w:color="auto"/>
              <w:right w:val="nil"/>
            </w:tcBorders>
            <w:shd w:val="clear" w:color="auto" w:fill="auto"/>
            <w:noWrap/>
            <w:vAlign w:val="bottom"/>
          </w:tcPr>
          <w:p w14:paraId="54B265BD" w14:textId="77777777" w:rsidR="0069273C" w:rsidRPr="00A72E1A" w:rsidRDefault="0069273C" w:rsidP="00E700C7">
            <w:pPr>
              <w:rPr>
                <w:rFonts w:ascii="Times New Roman" w:eastAsia="Times New Roman" w:hAnsi="Times New Roman" w:cs="Times New Roman"/>
                <w:color w:val="000000"/>
                <w:sz w:val="18"/>
                <w:szCs w:val="18"/>
              </w:rPr>
            </w:pPr>
          </w:p>
        </w:tc>
        <w:tc>
          <w:tcPr>
            <w:tcW w:w="1080" w:type="dxa"/>
            <w:tcBorders>
              <w:top w:val="single" w:sz="4" w:space="0" w:color="auto"/>
              <w:left w:val="nil"/>
              <w:bottom w:val="single" w:sz="4" w:space="0" w:color="auto"/>
              <w:right w:val="nil"/>
            </w:tcBorders>
            <w:shd w:val="clear" w:color="auto" w:fill="auto"/>
            <w:noWrap/>
            <w:vAlign w:val="bottom"/>
          </w:tcPr>
          <w:p w14:paraId="5AF5D4E2" w14:textId="77777777" w:rsidR="0069273C" w:rsidRPr="00A72E1A" w:rsidRDefault="0069273C" w:rsidP="00E700C7">
            <w:pPr>
              <w:rPr>
                <w:rFonts w:ascii="Times New Roman" w:eastAsia="Times New Roman" w:hAnsi="Times New Roman" w:cs="Times New Roman"/>
                <w:color w:val="000000"/>
                <w:sz w:val="18"/>
                <w:szCs w:val="18"/>
              </w:rPr>
            </w:pPr>
          </w:p>
        </w:tc>
      </w:tr>
      <w:tr w:rsidR="00983021" w:rsidRPr="00A72E1A" w14:paraId="28B6D623" w14:textId="77777777" w:rsidTr="0069273C">
        <w:trPr>
          <w:trHeight w:val="61"/>
        </w:trPr>
        <w:tc>
          <w:tcPr>
            <w:tcW w:w="1236" w:type="dxa"/>
            <w:gridSpan w:val="2"/>
            <w:tcBorders>
              <w:top w:val="single" w:sz="4" w:space="0" w:color="auto"/>
              <w:left w:val="nil"/>
              <w:bottom w:val="single" w:sz="4" w:space="0" w:color="auto"/>
              <w:right w:val="nil"/>
            </w:tcBorders>
            <w:shd w:val="clear" w:color="auto" w:fill="auto"/>
            <w:noWrap/>
            <w:vAlign w:val="bottom"/>
            <w:hideMark/>
          </w:tcPr>
          <w:p w14:paraId="7E4564F2"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Samples</w:t>
            </w:r>
          </w:p>
        </w:tc>
        <w:tc>
          <w:tcPr>
            <w:tcW w:w="1388" w:type="dxa"/>
            <w:gridSpan w:val="2"/>
            <w:tcBorders>
              <w:top w:val="single" w:sz="4" w:space="0" w:color="auto"/>
              <w:left w:val="nil"/>
              <w:bottom w:val="single" w:sz="4" w:space="0" w:color="auto"/>
              <w:right w:val="nil"/>
            </w:tcBorders>
            <w:shd w:val="clear" w:color="auto" w:fill="auto"/>
            <w:noWrap/>
            <w:vAlign w:val="bottom"/>
            <w:hideMark/>
          </w:tcPr>
          <w:p w14:paraId="473E87C8" w14:textId="77777777" w:rsidR="00983021" w:rsidRPr="00A72E1A" w:rsidRDefault="00983021" w:rsidP="00405FC0">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SUV8326</w:t>
            </w:r>
          </w:p>
        </w:tc>
        <w:tc>
          <w:tcPr>
            <w:tcW w:w="1080" w:type="dxa"/>
            <w:tcBorders>
              <w:top w:val="single" w:sz="4" w:space="0" w:color="auto"/>
              <w:left w:val="nil"/>
              <w:bottom w:val="single" w:sz="4" w:space="0" w:color="auto"/>
              <w:right w:val="nil"/>
            </w:tcBorders>
            <w:shd w:val="clear" w:color="auto" w:fill="auto"/>
            <w:noWrap/>
            <w:vAlign w:val="bottom"/>
            <w:hideMark/>
          </w:tcPr>
          <w:p w14:paraId="44EBE4D7" w14:textId="77777777" w:rsidR="00983021" w:rsidRPr="00A72E1A" w:rsidRDefault="00983021" w:rsidP="00405FC0">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SUV8336</w:t>
            </w:r>
          </w:p>
        </w:tc>
      </w:tr>
      <w:tr w:rsidR="00983021" w:rsidRPr="00A72E1A" w14:paraId="3AB77AF4" w14:textId="77777777" w:rsidTr="0069273C">
        <w:trPr>
          <w:gridAfter w:val="4"/>
          <w:wAfter w:w="2698" w:type="dxa"/>
          <w:trHeight w:val="61"/>
        </w:trPr>
        <w:tc>
          <w:tcPr>
            <w:tcW w:w="1006" w:type="dxa"/>
            <w:tcBorders>
              <w:top w:val="nil"/>
              <w:left w:val="nil"/>
              <w:bottom w:val="nil"/>
              <w:right w:val="nil"/>
            </w:tcBorders>
            <w:shd w:val="clear" w:color="auto" w:fill="auto"/>
            <w:noWrap/>
            <w:vAlign w:val="bottom"/>
            <w:hideMark/>
          </w:tcPr>
          <w:p w14:paraId="0941C1E1" w14:textId="77777777" w:rsidR="00983021" w:rsidRPr="00A72E1A" w:rsidRDefault="00983021" w:rsidP="00E700C7">
            <w:pPr>
              <w:rPr>
                <w:rFonts w:ascii="Times New Roman" w:eastAsia="Times New Roman" w:hAnsi="Times New Roman" w:cs="Times New Roman"/>
                <w:sz w:val="18"/>
                <w:szCs w:val="18"/>
              </w:rPr>
            </w:pPr>
          </w:p>
        </w:tc>
      </w:tr>
      <w:tr w:rsidR="00983021" w:rsidRPr="00983021" w14:paraId="64D8E468" w14:textId="77777777" w:rsidTr="0069273C">
        <w:trPr>
          <w:trHeight w:val="71"/>
        </w:trPr>
        <w:tc>
          <w:tcPr>
            <w:tcW w:w="3704" w:type="dxa"/>
            <w:gridSpan w:val="5"/>
            <w:tcBorders>
              <w:top w:val="nil"/>
              <w:left w:val="nil"/>
              <w:bottom w:val="nil"/>
              <w:right w:val="nil"/>
            </w:tcBorders>
            <w:shd w:val="clear" w:color="auto" w:fill="auto"/>
            <w:noWrap/>
            <w:vAlign w:val="bottom"/>
          </w:tcPr>
          <w:p w14:paraId="2BF4AE8B" w14:textId="77777777" w:rsidR="00983021" w:rsidRPr="00983021" w:rsidRDefault="00983021" w:rsidP="00983021">
            <w:pPr>
              <w:rPr>
                <w:rFonts w:ascii="Times New Roman" w:eastAsia="Times New Roman" w:hAnsi="Times New Roman" w:cs="Times New Roman"/>
                <w:i/>
                <w:iCs/>
                <w:color w:val="000000"/>
                <w:sz w:val="18"/>
                <w:szCs w:val="18"/>
              </w:rPr>
            </w:pPr>
            <w:r w:rsidRPr="00983021">
              <w:rPr>
                <w:rFonts w:ascii="Times New Roman" w:eastAsia="Times New Roman" w:hAnsi="Times New Roman" w:cs="Times New Roman"/>
                <w:i/>
                <w:iCs/>
                <w:color w:val="000000"/>
                <w:sz w:val="18"/>
                <w:szCs w:val="18"/>
              </w:rPr>
              <w:t>Whole Rock</w:t>
            </w:r>
          </w:p>
        </w:tc>
      </w:tr>
      <w:tr w:rsidR="00983021" w:rsidRPr="00A72E1A" w14:paraId="05ABEA06"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6FBF68C8"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SiO</w:t>
            </w:r>
            <w:r w:rsidRPr="00A72E1A">
              <w:rPr>
                <w:rFonts w:ascii="Times New Roman" w:eastAsia="Times New Roman" w:hAnsi="Times New Roman" w:cs="Times New Roman"/>
                <w:color w:val="000000"/>
                <w:sz w:val="18"/>
                <w:szCs w:val="18"/>
                <w:vertAlign w:val="subscript"/>
              </w:rPr>
              <w:t>2</w:t>
            </w:r>
          </w:p>
        </w:tc>
        <w:tc>
          <w:tcPr>
            <w:tcW w:w="1388" w:type="dxa"/>
            <w:gridSpan w:val="2"/>
            <w:tcBorders>
              <w:top w:val="nil"/>
              <w:left w:val="nil"/>
              <w:bottom w:val="nil"/>
              <w:right w:val="nil"/>
            </w:tcBorders>
            <w:shd w:val="clear" w:color="auto" w:fill="auto"/>
            <w:noWrap/>
            <w:vAlign w:val="bottom"/>
            <w:hideMark/>
          </w:tcPr>
          <w:p w14:paraId="1D23BC4A"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51.84</w:t>
            </w:r>
          </w:p>
        </w:tc>
        <w:tc>
          <w:tcPr>
            <w:tcW w:w="1080" w:type="dxa"/>
            <w:tcBorders>
              <w:top w:val="nil"/>
              <w:left w:val="nil"/>
              <w:bottom w:val="nil"/>
              <w:right w:val="nil"/>
            </w:tcBorders>
            <w:shd w:val="clear" w:color="auto" w:fill="auto"/>
            <w:noWrap/>
            <w:vAlign w:val="bottom"/>
            <w:hideMark/>
          </w:tcPr>
          <w:p w14:paraId="7EFB31A1"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51.57</w:t>
            </w:r>
          </w:p>
        </w:tc>
      </w:tr>
      <w:tr w:rsidR="00983021" w:rsidRPr="00A72E1A" w14:paraId="56C2FA87" w14:textId="77777777" w:rsidTr="0069273C">
        <w:trPr>
          <w:trHeight w:val="81"/>
        </w:trPr>
        <w:tc>
          <w:tcPr>
            <w:tcW w:w="1236" w:type="dxa"/>
            <w:gridSpan w:val="2"/>
            <w:tcBorders>
              <w:top w:val="nil"/>
              <w:left w:val="nil"/>
              <w:bottom w:val="nil"/>
              <w:right w:val="nil"/>
            </w:tcBorders>
            <w:shd w:val="clear" w:color="auto" w:fill="auto"/>
            <w:noWrap/>
            <w:vAlign w:val="bottom"/>
            <w:hideMark/>
          </w:tcPr>
          <w:p w14:paraId="2F3D9776"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TiO</w:t>
            </w:r>
            <w:r w:rsidRPr="00A72E1A">
              <w:rPr>
                <w:rFonts w:ascii="Times New Roman" w:eastAsia="Times New Roman" w:hAnsi="Times New Roman" w:cs="Times New Roman"/>
                <w:color w:val="000000"/>
                <w:sz w:val="18"/>
                <w:szCs w:val="18"/>
                <w:vertAlign w:val="subscript"/>
              </w:rPr>
              <w:t>2</w:t>
            </w:r>
          </w:p>
        </w:tc>
        <w:tc>
          <w:tcPr>
            <w:tcW w:w="1388" w:type="dxa"/>
            <w:gridSpan w:val="2"/>
            <w:tcBorders>
              <w:top w:val="nil"/>
              <w:left w:val="nil"/>
              <w:bottom w:val="nil"/>
              <w:right w:val="nil"/>
            </w:tcBorders>
            <w:shd w:val="clear" w:color="auto" w:fill="auto"/>
            <w:noWrap/>
            <w:vAlign w:val="bottom"/>
            <w:hideMark/>
          </w:tcPr>
          <w:p w14:paraId="68E854F1"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1.08</w:t>
            </w:r>
          </w:p>
        </w:tc>
        <w:tc>
          <w:tcPr>
            <w:tcW w:w="1080" w:type="dxa"/>
            <w:tcBorders>
              <w:top w:val="nil"/>
              <w:left w:val="nil"/>
              <w:bottom w:val="nil"/>
              <w:right w:val="nil"/>
            </w:tcBorders>
            <w:shd w:val="clear" w:color="auto" w:fill="auto"/>
            <w:noWrap/>
            <w:vAlign w:val="bottom"/>
            <w:hideMark/>
          </w:tcPr>
          <w:p w14:paraId="340FA1E7"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1.50</w:t>
            </w:r>
          </w:p>
        </w:tc>
      </w:tr>
      <w:tr w:rsidR="00983021" w:rsidRPr="00A72E1A" w14:paraId="0D98F692"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1111DE32"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Al</w:t>
            </w:r>
            <w:r w:rsidRPr="00A72E1A">
              <w:rPr>
                <w:rFonts w:ascii="Times New Roman" w:eastAsia="Times New Roman" w:hAnsi="Times New Roman" w:cs="Times New Roman"/>
                <w:color w:val="000000"/>
                <w:sz w:val="18"/>
                <w:szCs w:val="18"/>
                <w:vertAlign w:val="subscript"/>
              </w:rPr>
              <w:t>2</w:t>
            </w:r>
            <w:r w:rsidRPr="00A72E1A">
              <w:rPr>
                <w:rFonts w:ascii="Times New Roman" w:eastAsia="Times New Roman" w:hAnsi="Times New Roman" w:cs="Times New Roman"/>
                <w:color w:val="000000"/>
                <w:sz w:val="18"/>
                <w:szCs w:val="18"/>
              </w:rPr>
              <w:t>O</w:t>
            </w:r>
            <w:r w:rsidRPr="00A72E1A">
              <w:rPr>
                <w:rFonts w:ascii="Times New Roman" w:eastAsia="Times New Roman" w:hAnsi="Times New Roman" w:cs="Times New Roman"/>
                <w:color w:val="000000"/>
                <w:sz w:val="18"/>
                <w:szCs w:val="18"/>
                <w:vertAlign w:val="subscript"/>
              </w:rPr>
              <w:t>3</w:t>
            </w:r>
          </w:p>
        </w:tc>
        <w:tc>
          <w:tcPr>
            <w:tcW w:w="1388" w:type="dxa"/>
            <w:gridSpan w:val="2"/>
            <w:tcBorders>
              <w:top w:val="nil"/>
              <w:left w:val="nil"/>
              <w:bottom w:val="nil"/>
              <w:right w:val="nil"/>
            </w:tcBorders>
            <w:shd w:val="clear" w:color="auto" w:fill="auto"/>
            <w:noWrap/>
            <w:vAlign w:val="bottom"/>
            <w:hideMark/>
          </w:tcPr>
          <w:p w14:paraId="7585CCC6"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14.41</w:t>
            </w:r>
          </w:p>
        </w:tc>
        <w:tc>
          <w:tcPr>
            <w:tcW w:w="1080" w:type="dxa"/>
            <w:tcBorders>
              <w:top w:val="nil"/>
              <w:left w:val="nil"/>
              <w:bottom w:val="nil"/>
              <w:right w:val="nil"/>
            </w:tcBorders>
            <w:shd w:val="clear" w:color="auto" w:fill="auto"/>
            <w:noWrap/>
            <w:vAlign w:val="bottom"/>
            <w:hideMark/>
          </w:tcPr>
          <w:p w14:paraId="290DB301"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14.55</w:t>
            </w:r>
          </w:p>
        </w:tc>
      </w:tr>
      <w:tr w:rsidR="00983021" w:rsidRPr="00A72E1A" w14:paraId="6D2E583B"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40380446" w14:textId="77777777" w:rsidR="00983021" w:rsidRPr="00A72E1A" w:rsidRDefault="00983021" w:rsidP="00E700C7">
            <w:pPr>
              <w:rPr>
                <w:rFonts w:ascii="Times New Roman" w:eastAsia="Times New Roman" w:hAnsi="Times New Roman" w:cs="Times New Roman"/>
                <w:color w:val="000000"/>
                <w:sz w:val="18"/>
                <w:szCs w:val="18"/>
              </w:rPr>
            </w:pPr>
            <w:proofErr w:type="spellStart"/>
            <w:r w:rsidRPr="00A72E1A">
              <w:rPr>
                <w:rFonts w:ascii="Times New Roman" w:eastAsia="Times New Roman" w:hAnsi="Times New Roman" w:cs="Times New Roman"/>
                <w:color w:val="000000"/>
                <w:sz w:val="18"/>
                <w:szCs w:val="18"/>
              </w:rPr>
              <w:t>FeO</w:t>
            </w:r>
            <w:r w:rsidRPr="00A72E1A">
              <w:rPr>
                <w:rFonts w:ascii="Times New Roman" w:eastAsia="Times New Roman" w:hAnsi="Times New Roman" w:cs="Times New Roman"/>
                <w:color w:val="000000"/>
                <w:sz w:val="18"/>
                <w:szCs w:val="18"/>
                <w:vertAlign w:val="superscript"/>
              </w:rPr>
              <w:t>T</w:t>
            </w:r>
            <w:proofErr w:type="spellEnd"/>
          </w:p>
        </w:tc>
        <w:tc>
          <w:tcPr>
            <w:tcW w:w="1388" w:type="dxa"/>
            <w:gridSpan w:val="2"/>
            <w:tcBorders>
              <w:top w:val="nil"/>
              <w:left w:val="nil"/>
              <w:bottom w:val="nil"/>
              <w:right w:val="nil"/>
            </w:tcBorders>
            <w:shd w:val="clear" w:color="auto" w:fill="auto"/>
            <w:noWrap/>
            <w:vAlign w:val="bottom"/>
            <w:hideMark/>
          </w:tcPr>
          <w:p w14:paraId="4008C4FA"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10.13</w:t>
            </w:r>
          </w:p>
        </w:tc>
        <w:tc>
          <w:tcPr>
            <w:tcW w:w="1080" w:type="dxa"/>
            <w:tcBorders>
              <w:top w:val="nil"/>
              <w:left w:val="nil"/>
              <w:bottom w:val="nil"/>
              <w:right w:val="nil"/>
            </w:tcBorders>
            <w:shd w:val="clear" w:color="auto" w:fill="auto"/>
            <w:noWrap/>
            <w:vAlign w:val="bottom"/>
            <w:hideMark/>
          </w:tcPr>
          <w:p w14:paraId="2B79729A"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9.84</w:t>
            </w:r>
          </w:p>
        </w:tc>
      </w:tr>
      <w:tr w:rsidR="00983021" w:rsidRPr="00A72E1A" w14:paraId="45E0E502"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25FBCAEB" w14:textId="77777777" w:rsidR="00983021" w:rsidRPr="00A72E1A" w:rsidRDefault="00983021" w:rsidP="00E700C7">
            <w:pPr>
              <w:rPr>
                <w:rFonts w:ascii="Times New Roman" w:eastAsia="Times New Roman" w:hAnsi="Times New Roman" w:cs="Times New Roman"/>
                <w:color w:val="000000"/>
                <w:sz w:val="18"/>
                <w:szCs w:val="18"/>
              </w:rPr>
            </w:pPr>
            <w:proofErr w:type="spellStart"/>
            <w:r w:rsidRPr="00A72E1A">
              <w:rPr>
                <w:rFonts w:ascii="Times New Roman" w:eastAsia="Times New Roman" w:hAnsi="Times New Roman" w:cs="Times New Roman"/>
                <w:color w:val="000000"/>
                <w:sz w:val="18"/>
                <w:szCs w:val="18"/>
              </w:rPr>
              <w:t>MnO</w:t>
            </w:r>
            <w:proofErr w:type="spellEnd"/>
          </w:p>
        </w:tc>
        <w:tc>
          <w:tcPr>
            <w:tcW w:w="1388" w:type="dxa"/>
            <w:gridSpan w:val="2"/>
            <w:tcBorders>
              <w:top w:val="nil"/>
              <w:left w:val="nil"/>
              <w:bottom w:val="nil"/>
              <w:right w:val="nil"/>
            </w:tcBorders>
            <w:shd w:val="clear" w:color="auto" w:fill="auto"/>
            <w:noWrap/>
            <w:vAlign w:val="bottom"/>
            <w:hideMark/>
          </w:tcPr>
          <w:p w14:paraId="47A45A09"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0.15</w:t>
            </w:r>
          </w:p>
        </w:tc>
        <w:tc>
          <w:tcPr>
            <w:tcW w:w="1080" w:type="dxa"/>
            <w:tcBorders>
              <w:top w:val="nil"/>
              <w:left w:val="nil"/>
              <w:bottom w:val="nil"/>
              <w:right w:val="nil"/>
            </w:tcBorders>
            <w:shd w:val="clear" w:color="auto" w:fill="auto"/>
            <w:noWrap/>
            <w:vAlign w:val="bottom"/>
            <w:hideMark/>
          </w:tcPr>
          <w:p w14:paraId="071EDBBF"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0.15</w:t>
            </w:r>
          </w:p>
        </w:tc>
      </w:tr>
      <w:tr w:rsidR="00983021" w:rsidRPr="00A72E1A" w14:paraId="204FF4A0"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5FBE6786"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MgO</w:t>
            </w:r>
          </w:p>
        </w:tc>
        <w:tc>
          <w:tcPr>
            <w:tcW w:w="1388" w:type="dxa"/>
            <w:gridSpan w:val="2"/>
            <w:tcBorders>
              <w:top w:val="nil"/>
              <w:left w:val="nil"/>
              <w:bottom w:val="nil"/>
              <w:right w:val="nil"/>
            </w:tcBorders>
            <w:shd w:val="clear" w:color="auto" w:fill="auto"/>
            <w:noWrap/>
            <w:vAlign w:val="bottom"/>
            <w:hideMark/>
          </w:tcPr>
          <w:p w14:paraId="26966BCE"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7.35</w:t>
            </w:r>
          </w:p>
        </w:tc>
        <w:tc>
          <w:tcPr>
            <w:tcW w:w="1080" w:type="dxa"/>
            <w:tcBorders>
              <w:top w:val="nil"/>
              <w:left w:val="nil"/>
              <w:bottom w:val="nil"/>
              <w:right w:val="nil"/>
            </w:tcBorders>
            <w:shd w:val="clear" w:color="auto" w:fill="auto"/>
            <w:noWrap/>
            <w:vAlign w:val="bottom"/>
            <w:hideMark/>
          </w:tcPr>
          <w:p w14:paraId="73B2756E"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7.60</w:t>
            </w:r>
          </w:p>
        </w:tc>
      </w:tr>
      <w:tr w:rsidR="00983021" w:rsidRPr="00A72E1A" w14:paraId="6A6A4C1F"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366854C0" w14:textId="77777777" w:rsidR="00983021" w:rsidRPr="00A72E1A" w:rsidRDefault="00983021" w:rsidP="00E700C7">
            <w:pPr>
              <w:rPr>
                <w:rFonts w:ascii="Times New Roman" w:eastAsia="Times New Roman" w:hAnsi="Times New Roman" w:cs="Times New Roman"/>
                <w:color w:val="000000"/>
                <w:sz w:val="18"/>
                <w:szCs w:val="18"/>
              </w:rPr>
            </w:pPr>
            <w:proofErr w:type="spellStart"/>
            <w:r w:rsidRPr="00A72E1A">
              <w:rPr>
                <w:rFonts w:ascii="Times New Roman" w:eastAsia="Times New Roman" w:hAnsi="Times New Roman" w:cs="Times New Roman"/>
                <w:color w:val="000000"/>
                <w:sz w:val="18"/>
                <w:szCs w:val="18"/>
              </w:rPr>
              <w:t>CaO</w:t>
            </w:r>
            <w:proofErr w:type="spellEnd"/>
          </w:p>
        </w:tc>
        <w:tc>
          <w:tcPr>
            <w:tcW w:w="1388" w:type="dxa"/>
            <w:gridSpan w:val="2"/>
            <w:tcBorders>
              <w:top w:val="nil"/>
              <w:left w:val="nil"/>
              <w:bottom w:val="nil"/>
              <w:right w:val="nil"/>
            </w:tcBorders>
            <w:shd w:val="clear" w:color="auto" w:fill="auto"/>
            <w:noWrap/>
            <w:vAlign w:val="bottom"/>
            <w:hideMark/>
          </w:tcPr>
          <w:p w14:paraId="5B880D2F"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8.74</w:t>
            </w:r>
          </w:p>
        </w:tc>
        <w:tc>
          <w:tcPr>
            <w:tcW w:w="1080" w:type="dxa"/>
            <w:tcBorders>
              <w:top w:val="nil"/>
              <w:left w:val="nil"/>
              <w:bottom w:val="nil"/>
              <w:right w:val="nil"/>
            </w:tcBorders>
            <w:shd w:val="clear" w:color="auto" w:fill="auto"/>
            <w:noWrap/>
            <w:vAlign w:val="bottom"/>
            <w:hideMark/>
          </w:tcPr>
          <w:p w14:paraId="0D6EB033"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8.55</w:t>
            </w:r>
          </w:p>
        </w:tc>
      </w:tr>
      <w:tr w:rsidR="00983021" w:rsidRPr="00A72E1A" w14:paraId="493FC3CF" w14:textId="77777777" w:rsidTr="0069273C">
        <w:trPr>
          <w:trHeight w:val="144"/>
        </w:trPr>
        <w:tc>
          <w:tcPr>
            <w:tcW w:w="1236" w:type="dxa"/>
            <w:gridSpan w:val="2"/>
            <w:tcBorders>
              <w:top w:val="nil"/>
              <w:left w:val="nil"/>
              <w:bottom w:val="nil"/>
              <w:right w:val="nil"/>
            </w:tcBorders>
            <w:shd w:val="clear" w:color="auto" w:fill="auto"/>
            <w:noWrap/>
            <w:vAlign w:val="bottom"/>
            <w:hideMark/>
          </w:tcPr>
          <w:p w14:paraId="0AF738ED"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Na</w:t>
            </w:r>
            <w:r w:rsidRPr="00A72E1A">
              <w:rPr>
                <w:rFonts w:ascii="Times New Roman" w:eastAsia="Times New Roman" w:hAnsi="Times New Roman" w:cs="Times New Roman"/>
                <w:color w:val="000000"/>
                <w:sz w:val="18"/>
                <w:szCs w:val="18"/>
                <w:vertAlign w:val="subscript"/>
              </w:rPr>
              <w:t>2</w:t>
            </w:r>
            <w:r w:rsidRPr="00A72E1A">
              <w:rPr>
                <w:rFonts w:ascii="Times New Roman" w:eastAsia="Times New Roman" w:hAnsi="Times New Roman" w:cs="Times New Roman"/>
                <w:color w:val="000000"/>
                <w:sz w:val="18"/>
                <w:szCs w:val="18"/>
              </w:rPr>
              <w:t>O</w:t>
            </w:r>
          </w:p>
        </w:tc>
        <w:tc>
          <w:tcPr>
            <w:tcW w:w="1388" w:type="dxa"/>
            <w:gridSpan w:val="2"/>
            <w:tcBorders>
              <w:top w:val="nil"/>
              <w:left w:val="nil"/>
              <w:bottom w:val="nil"/>
              <w:right w:val="nil"/>
            </w:tcBorders>
            <w:shd w:val="clear" w:color="auto" w:fill="auto"/>
            <w:noWrap/>
            <w:vAlign w:val="bottom"/>
            <w:hideMark/>
          </w:tcPr>
          <w:p w14:paraId="494F92A5"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2.31</w:t>
            </w:r>
          </w:p>
        </w:tc>
        <w:tc>
          <w:tcPr>
            <w:tcW w:w="1080" w:type="dxa"/>
            <w:tcBorders>
              <w:top w:val="nil"/>
              <w:left w:val="nil"/>
              <w:bottom w:val="nil"/>
              <w:right w:val="nil"/>
            </w:tcBorders>
            <w:shd w:val="clear" w:color="auto" w:fill="auto"/>
            <w:noWrap/>
            <w:vAlign w:val="bottom"/>
            <w:hideMark/>
          </w:tcPr>
          <w:p w14:paraId="0CB9A6C6"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2.35</w:t>
            </w:r>
          </w:p>
        </w:tc>
      </w:tr>
      <w:tr w:rsidR="00983021" w:rsidRPr="00A72E1A" w14:paraId="6AF143EE" w14:textId="77777777" w:rsidTr="0069273C">
        <w:trPr>
          <w:trHeight w:val="180"/>
        </w:trPr>
        <w:tc>
          <w:tcPr>
            <w:tcW w:w="1236" w:type="dxa"/>
            <w:gridSpan w:val="2"/>
            <w:tcBorders>
              <w:top w:val="nil"/>
              <w:left w:val="nil"/>
              <w:bottom w:val="nil"/>
              <w:right w:val="nil"/>
            </w:tcBorders>
            <w:shd w:val="clear" w:color="auto" w:fill="auto"/>
            <w:noWrap/>
            <w:vAlign w:val="bottom"/>
            <w:hideMark/>
          </w:tcPr>
          <w:p w14:paraId="2E47B9C9"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K</w:t>
            </w:r>
            <w:r w:rsidRPr="00A72E1A">
              <w:rPr>
                <w:rFonts w:ascii="Times New Roman" w:eastAsia="Times New Roman" w:hAnsi="Times New Roman" w:cs="Times New Roman"/>
                <w:color w:val="000000"/>
                <w:sz w:val="18"/>
                <w:szCs w:val="18"/>
                <w:vertAlign w:val="subscript"/>
              </w:rPr>
              <w:t>2</w:t>
            </w:r>
            <w:r w:rsidRPr="00A72E1A">
              <w:rPr>
                <w:rFonts w:ascii="Times New Roman" w:eastAsia="Times New Roman" w:hAnsi="Times New Roman" w:cs="Times New Roman"/>
                <w:color w:val="000000"/>
                <w:sz w:val="18"/>
                <w:szCs w:val="18"/>
              </w:rPr>
              <w:t>O</w:t>
            </w:r>
          </w:p>
        </w:tc>
        <w:tc>
          <w:tcPr>
            <w:tcW w:w="1388" w:type="dxa"/>
            <w:gridSpan w:val="2"/>
            <w:tcBorders>
              <w:top w:val="nil"/>
              <w:left w:val="nil"/>
              <w:bottom w:val="nil"/>
              <w:right w:val="nil"/>
            </w:tcBorders>
            <w:shd w:val="clear" w:color="auto" w:fill="auto"/>
            <w:noWrap/>
            <w:vAlign w:val="bottom"/>
            <w:hideMark/>
          </w:tcPr>
          <w:p w14:paraId="10AF28D7"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1.50</w:t>
            </w:r>
          </w:p>
        </w:tc>
        <w:tc>
          <w:tcPr>
            <w:tcW w:w="1080" w:type="dxa"/>
            <w:tcBorders>
              <w:top w:val="nil"/>
              <w:left w:val="nil"/>
              <w:bottom w:val="nil"/>
              <w:right w:val="nil"/>
            </w:tcBorders>
            <w:shd w:val="clear" w:color="auto" w:fill="auto"/>
            <w:noWrap/>
            <w:vAlign w:val="bottom"/>
            <w:hideMark/>
          </w:tcPr>
          <w:p w14:paraId="2ABE8B43"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1.62</w:t>
            </w:r>
          </w:p>
        </w:tc>
      </w:tr>
      <w:tr w:rsidR="00983021" w:rsidRPr="00A72E1A" w14:paraId="7D556245"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44C80350"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Total</w:t>
            </w:r>
          </w:p>
        </w:tc>
        <w:tc>
          <w:tcPr>
            <w:tcW w:w="1388" w:type="dxa"/>
            <w:gridSpan w:val="2"/>
            <w:tcBorders>
              <w:top w:val="nil"/>
              <w:left w:val="nil"/>
              <w:bottom w:val="nil"/>
              <w:right w:val="nil"/>
            </w:tcBorders>
            <w:shd w:val="clear" w:color="auto" w:fill="auto"/>
            <w:noWrap/>
            <w:vAlign w:val="bottom"/>
            <w:hideMark/>
          </w:tcPr>
          <w:p w14:paraId="4833E5A9"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97.51</w:t>
            </w:r>
          </w:p>
        </w:tc>
        <w:tc>
          <w:tcPr>
            <w:tcW w:w="1080" w:type="dxa"/>
            <w:tcBorders>
              <w:top w:val="nil"/>
              <w:left w:val="nil"/>
              <w:bottom w:val="nil"/>
              <w:right w:val="nil"/>
            </w:tcBorders>
            <w:shd w:val="clear" w:color="auto" w:fill="auto"/>
            <w:noWrap/>
            <w:vAlign w:val="bottom"/>
            <w:hideMark/>
          </w:tcPr>
          <w:p w14:paraId="09FE56D2"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97.73</w:t>
            </w:r>
          </w:p>
        </w:tc>
      </w:tr>
      <w:tr w:rsidR="00983021" w:rsidRPr="00A72E1A" w14:paraId="10D636C0" w14:textId="77777777" w:rsidTr="0069273C">
        <w:trPr>
          <w:trHeight w:val="71"/>
        </w:trPr>
        <w:tc>
          <w:tcPr>
            <w:tcW w:w="1236" w:type="dxa"/>
            <w:gridSpan w:val="2"/>
            <w:tcBorders>
              <w:top w:val="single" w:sz="4" w:space="0" w:color="auto"/>
              <w:left w:val="nil"/>
              <w:bottom w:val="nil"/>
              <w:right w:val="nil"/>
            </w:tcBorders>
            <w:shd w:val="clear" w:color="auto" w:fill="auto"/>
            <w:noWrap/>
            <w:vAlign w:val="bottom"/>
            <w:hideMark/>
          </w:tcPr>
          <w:p w14:paraId="4FA7E2CF" w14:textId="77777777" w:rsidR="00983021" w:rsidRPr="00A72E1A" w:rsidRDefault="00983021" w:rsidP="00E700C7">
            <w:pPr>
              <w:rPr>
                <w:rFonts w:ascii="Times New Roman" w:eastAsia="Times New Roman" w:hAnsi="Times New Roman" w:cs="Times New Roman"/>
                <w:i/>
                <w:iCs/>
                <w:color w:val="000000"/>
                <w:sz w:val="18"/>
                <w:szCs w:val="18"/>
              </w:rPr>
            </w:pPr>
            <w:r w:rsidRPr="00A72E1A">
              <w:rPr>
                <w:rFonts w:ascii="Times New Roman" w:eastAsia="Times New Roman" w:hAnsi="Times New Roman" w:cs="Times New Roman"/>
                <w:i/>
                <w:iCs/>
                <w:color w:val="000000"/>
                <w:sz w:val="18"/>
                <w:szCs w:val="18"/>
              </w:rPr>
              <w:t>Mode</w:t>
            </w:r>
          </w:p>
        </w:tc>
        <w:tc>
          <w:tcPr>
            <w:tcW w:w="1388" w:type="dxa"/>
            <w:gridSpan w:val="2"/>
            <w:tcBorders>
              <w:top w:val="single" w:sz="4" w:space="0" w:color="auto"/>
              <w:left w:val="nil"/>
              <w:bottom w:val="nil"/>
              <w:right w:val="nil"/>
            </w:tcBorders>
            <w:shd w:val="clear" w:color="auto" w:fill="auto"/>
            <w:noWrap/>
            <w:vAlign w:val="bottom"/>
            <w:hideMark/>
          </w:tcPr>
          <w:p w14:paraId="76B4EED8" w14:textId="77777777" w:rsidR="00983021" w:rsidRPr="00A72E1A" w:rsidRDefault="00983021" w:rsidP="00E700C7">
            <w:pPr>
              <w:jc w:val="center"/>
              <w:rPr>
                <w:rFonts w:ascii="Times New Roman" w:eastAsia="Times New Roman" w:hAnsi="Times New Roman" w:cs="Times New Roman"/>
                <w:color w:val="000000"/>
                <w:sz w:val="18"/>
                <w:szCs w:val="18"/>
              </w:rPr>
            </w:pPr>
          </w:p>
        </w:tc>
        <w:tc>
          <w:tcPr>
            <w:tcW w:w="1080" w:type="dxa"/>
            <w:tcBorders>
              <w:top w:val="single" w:sz="4" w:space="0" w:color="auto"/>
              <w:left w:val="nil"/>
              <w:bottom w:val="nil"/>
              <w:right w:val="nil"/>
            </w:tcBorders>
            <w:shd w:val="clear" w:color="auto" w:fill="auto"/>
            <w:noWrap/>
            <w:vAlign w:val="bottom"/>
            <w:hideMark/>
          </w:tcPr>
          <w:p w14:paraId="163BD7E5" w14:textId="77777777" w:rsidR="00983021" w:rsidRPr="00A72E1A" w:rsidRDefault="00983021" w:rsidP="00E700C7">
            <w:pPr>
              <w:jc w:val="center"/>
              <w:rPr>
                <w:rFonts w:ascii="Times New Roman" w:eastAsia="Times New Roman" w:hAnsi="Times New Roman" w:cs="Times New Roman"/>
                <w:color w:val="000000"/>
                <w:sz w:val="18"/>
                <w:szCs w:val="18"/>
              </w:rPr>
            </w:pPr>
          </w:p>
        </w:tc>
      </w:tr>
      <w:tr w:rsidR="00983021" w:rsidRPr="00A72E1A" w14:paraId="524513F4" w14:textId="77777777" w:rsidTr="0069273C">
        <w:trPr>
          <w:trHeight w:val="99"/>
        </w:trPr>
        <w:tc>
          <w:tcPr>
            <w:tcW w:w="1236" w:type="dxa"/>
            <w:gridSpan w:val="2"/>
            <w:tcBorders>
              <w:top w:val="nil"/>
              <w:left w:val="nil"/>
              <w:bottom w:val="single" w:sz="4" w:space="0" w:color="auto"/>
              <w:right w:val="nil"/>
            </w:tcBorders>
            <w:shd w:val="clear" w:color="auto" w:fill="auto"/>
            <w:noWrap/>
            <w:vAlign w:val="bottom"/>
            <w:hideMark/>
          </w:tcPr>
          <w:p w14:paraId="04FF0CF7"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Olivine</w:t>
            </w:r>
          </w:p>
        </w:tc>
        <w:tc>
          <w:tcPr>
            <w:tcW w:w="1388" w:type="dxa"/>
            <w:gridSpan w:val="2"/>
            <w:tcBorders>
              <w:top w:val="nil"/>
              <w:left w:val="nil"/>
              <w:bottom w:val="single" w:sz="4" w:space="0" w:color="auto"/>
              <w:right w:val="nil"/>
            </w:tcBorders>
            <w:shd w:val="clear" w:color="auto" w:fill="auto"/>
            <w:noWrap/>
            <w:vAlign w:val="bottom"/>
            <w:hideMark/>
          </w:tcPr>
          <w:p w14:paraId="47A10F76"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3.8</w:t>
            </w:r>
          </w:p>
        </w:tc>
        <w:tc>
          <w:tcPr>
            <w:tcW w:w="1080" w:type="dxa"/>
            <w:tcBorders>
              <w:top w:val="nil"/>
              <w:left w:val="nil"/>
              <w:bottom w:val="single" w:sz="4" w:space="0" w:color="auto"/>
              <w:right w:val="nil"/>
            </w:tcBorders>
            <w:shd w:val="clear" w:color="auto" w:fill="auto"/>
            <w:noWrap/>
            <w:vAlign w:val="bottom"/>
            <w:hideMark/>
          </w:tcPr>
          <w:p w14:paraId="08DAF065"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4</w:t>
            </w:r>
          </w:p>
        </w:tc>
      </w:tr>
      <w:tr w:rsidR="0069273C" w:rsidRPr="00A72E1A" w14:paraId="17453F85" w14:textId="77777777" w:rsidTr="0069273C">
        <w:trPr>
          <w:gridAfter w:val="2"/>
          <w:wAfter w:w="1288" w:type="dxa"/>
          <w:trHeight w:val="134"/>
        </w:trPr>
        <w:tc>
          <w:tcPr>
            <w:tcW w:w="2416" w:type="dxa"/>
            <w:gridSpan w:val="3"/>
            <w:tcBorders>
              <w:top w:val="nil"/>
              <w:left w:val="nil"/>
              <w:bottom w:val="nil"/>
            </w:tcBorders>
            <w:shd w:val="clear" w:color="auto" w:fill="auto"/>
            <w:noWrap/>
            <w:vAlign w:val="bottom"/>
            <w:hideMark/>
          </w:tcPr>
          <w:p w14:paraId="3F1B597F" w14:textId="77777777" w:rsidR="0069273C" w:rsidRPr="00A72E1A" w:rsidRDefault="0069273C" w:rsidP="00E700C7">
            <w:pPr>
              <w:rPr>
                <w:rFonts w:ascii="Times New Roman" w:eastAsia="Times New Roman" w:hAnsi="Times New Roman" w:cs="Times New Roman"/>
                <w:i/>
                <w:iCs/>
                <w:color w:val="000000"/>
                <w:sz w:val="18"/>
                <w:szCs w:val="18"/>
              </w:rPr>
            </w:pPr>
            <w:r w:rsidRPr="00A72E1A">
              <w:rPr>
                <w:rFonts w:ascii="Times New Roman" w:eastAsia="Times New Roman" w:hAnsi="Times New Roman" w:cs="Times New Roman"/>
                <w:color w:val="000000"/>
                <w:sz w:val="18"/>
                <w:szCs w:val="18"/>
              </w:rPr>
              <w:t> </w:t>
            </w:r>
            <w:r w:rsidRPr="00983021">
              <w:rPr>
                <w:rFonts w:ascii="Times New Roman" w:eastAsia="Times New Roman" w:hAnsi="Times New Roman" w:cs="Times New Roman"/>
                <w:i/>
                <w:iCs/>
                <w:color w:val="000000"/>
                <w:sz w:val="18"/>
                <w:szCs w:val="18"/>
              </w:rPr>
              <w:t>Olivine Partition Coefficients</w:t>
            </w:r>
          </w:p>
        </w:tc>
      </w:tr>
      <w:tr w:rsidR="00983021" w:rsidRPr="00A72E1A" w14:paraId="38D4AEDE" w14:textId="77777777" w:rsidTr="0069273C">
        <w:trPr>
          <w:trHeight w:val="90"/>
        </w:trPr>
        <w:tc>
          <w:tcPr>
            <w:tcW w:w="1236" w:type="dxa"/>
            <w:gridSpan w:val="2"/>
            <w:tcBorders>
              <w:top w:val="nil"/>
              <w:left w:val="nil"/>
              <w:bottom w:val="nil"/>
              <w:right w:val="nil"/>
            </w:tcBorders>
            <w:shd w:val="clear" w:color="auto" w:fill="auto"/>
            <w:noWrap/>
            <w:vAlign w:val="bottom"/>
            <w:hideMark/>
          </w:tcPr>
          <w:p w14:paraId="56A297BF"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SiO</w:t>
            </w:r>
            <w:r w:rsidRPr="00A72E1A">
              <w:rPr>
                <w:rFonts w:ascii="Times New Roman" w:eastAsia="Times New Roman" w:hAnsi="Times New Roman" w:cs="Times New Roman"/>
                <w:color w:val="000000"/>
                <w:sz w:val="18"/>
                <w:szCs w:val="18"/>
                <w:vertAlign w:val="subscript"/>
              </w:rPr>
              <w:t>2</w:t>
            </w:r>
          </w:p>
        </w:tc>
        <w:tc>
          <w:tcPr>
            <w:tcW w:w="1388" w:type="dxa"/>
            <w:gridSpan w:val="2"/>
            <w:tcBorders>
              <w:top w:val="nil"/>
              <w:left w:val="nil"/>
              <w:bottom w:val="nil"/>
              <w:right w:val="nil"/>
            </w:tcBorders>
            <w:shd w:val="clear" w:color="auto" w:fill="auto"/>
            <w:noWrap/>
            <w:vAlign w:val="bottom"/>
            <w:hideMark/>
          </w:tcPr>
          <w:p w14:paraId="36A470B3"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0.70</w:t>
            </w:r>
          </w:p>
        </w:tc>
        <w:tc>
          <w:tcPr>
            <w:tcW w:w="1080" w:type="dxa"/>
            <w:tcBorders>
              <w:top w:val="nil"/>
              <w:left w:val="nil"/>
              <w:bottom w:val="nil"/>
              <w:right w:val="nil"/>
            </w:tcBorders>
            <w:shd w:val="clear" w:color="auto" w:fill="auto"/>
            <w:noWrap/>
            <w:vAlign w:val="bottom"/>
            <w:hideMark/>
          </w:tcPr>
          <w:p w14:paraId="5D845599"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0.78</w:t>
            </w:r>
          </w:p>
        </w:tc>
      </w:tr>
      <w:tr w:rsidR="00983021" w:rsidRPr="00A72E1A" w14:paraId="333D9C9B"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52453DC9"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TiO</w:t>
            </w:r>
            <w:r w:rsidRPr="00A72E1A">
              <w:rPr>
                <w:rFonts w:ascii="Times New Roman" w:eastAsia="Times New Roman" w:hAnsi="Times New Roman" w:cs="Times New Roman"/>
                <w:color w:val="000000"/>
                <w:sz w:val="18"/>
                <w:szCs w:val="18"/>
                <w:vertAlign w:val="subscript"/>
              </w:rPr>
              <w:t>2</w:t>
            </w:r>
          </w:p>
        </w:tc>
        <w:tc>
          <w:tcPr>
            <w:tcW w:w="1388" w:type="dxa"/>
            <w:gridSpan w:val="2"/>
            <w:tcBorders>
              <w:top w:val="nil"/>
              <w:left w:val="nil"/>
              <w:bottom w:val="nil"/>
              <w:right w:val="nil"/>
            </w:tcBorders>
            <w:shd w:val="clear" w:color="auto" w:fill="auto"/>
            <w:noWrap/>
            <w:vAlign w:val="bottom"/>
            <w:hideMark/>
          </w:tcPr>
          <w:p w14:paraId="45601845"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0.00</w:t>
            </w:r>
          </w:p>
        </w:tc>
        <w:tc>
          <w:tcPr>
            <w:tcW w:w="1080" w:type="dxa"/>
            <w:tcBorders>
              <w:top w:val="nil"/>
              <w:left w:val="nil"/>
              <w:bottom w:val="nil"/>
              <w:right w:val="nil"/>
            </w:tcBorders>
            <w:shd w:val="clear" w:color="auto" w:fill="auto"/>
            <w:noWrap/>
            <w:vAlign w:val="bottom"/>
            <w:hideMark/>
          </w:tcPr>
          <w:p w14:paraId="128FD727"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0.00</w:t>
            </w:r>
          </w:p>
        </w:tc>
      </w:tr>
      <w:tr w:rsidR="00983021" w:rsidRPr="00A72E1A" w14:paraId="6AA502F5"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5DADAAF1"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Al</w:t>
            </w:r>
            <w:r w:rsidRPr="00A72E1A">
              <w:rPr>
                <w:rFonts w:ascii="Times New Roman" w:eastAsia="Times New Roman" w:hAnsi="Times New Roman" w:cs="Times New Roman"/>
                <w:color w:val="000000"/>
                <w:sz w:val="18"/>
                <w:szCs w:val="18"/>
                <w:vertAlign w:val="subscript"/>
              </w:rPr>
              <w:t>2</w:t>
            </w:r>
            <w:r w:rsidRPr="00A72E1A">
              <w:rPr>
                <w:rFonts w:ascii="Times New Roman" w:eastAsia="Times New Roman" w:hAnsi="Times New Roman" w:cs="Times New Roman"/>
                <w:color w:val="000000"/>
                <w:sz w:val="18"/>
                <w:szCs w:val="18"/>
              </w:rPr>
              <w:t>O</w:t>
            </w:r>
            <w:r w:rsidRPr="00A72E1A">
              <w:rPr>
                <w:rFonts w:ascii="Times New Roman" w:eastAsia="Times New Roman" w:hAnsi="Times New Roman" w:cs="Times New Roman"/>
                <w:color w:val="000000"/>
                <w:sz w:val="18"/>
                <w:szCs w:val="18"/>
                <w:vertAlign w:val="subscript"/>
              </w:rPr>
              <w:t>3</w:t>
            </w:r>
          </w:p>
        </w:tc>
        <w:tc>
          <w:tcPr>
            <w:tcW w:w="1388" w:type="dxa"/>
            <w:gridSpan w:val="2"/>
            <w:tcBorders>
              <w:top w:val="nil"/>
              <w:left w:val="nil"/>
              <w:bottom w:val="nil"/>
              <w:right w:val="nil"/>
            </w:tcBorders>
            <w:shd w:val="clear" w:color="auto" w:fill="auto"/>
            <w:noWrap/>
            <w:vAlign w:val="bottom"/>
            <w:hideMark/>
          </w:tcPr>
          <w:p w14:paraId="6A83C813"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0.00</w:t>
            </w:r>
          </w:p>
        </w:tc>
        <w:tc>
          <w:tcPr>
            <w:tcW w:w="1080" w:type="dxa"/>
            <w:tcBorders>
              <w:top w:val="nil"/>
              <w:left w:val="nil"/>
              <w:bottom w:val="nil"/>
              <w:right w:val="nil"/>
            </w:tcBorders>
            <w:shd w:val="clear" w:color="auto" w:fill="auto"/>
            <w:noWrap/>
            <w:vAlign w:val="bottom"/>
            <w:hideMark/>
          </w:tcPr>
          <w:p w14:paraId="5C9F69A7"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0.00</w:t>
            </w:r>
          </w:p>
        </w:tc>
      </w:tr>
      <w:tr w:rsidR="00983021" w:rsidRPr="00A72E1A" w14:paraId="56288149"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576F624B" w14:textId="77777777" w:rsidR="00983021" w:rsidRPr="00A72E1A" w:rsidRDefault="00983021" w:rsidP="00E700C7">
            <w:pPr>
              <w:rPr>
                <w:rFonts w:ascii="Times New Roman" w:eastAsia="Times New Roman" w:hAnsi="Times New Roman" w:cs="Times New Roman"/>
                <w:color w:val="000000"/>
                <w:sz w:val="18"/>
                <w:szCs w:val="18"/>
              </w:rPr>
            </w:pPr>
            <w:proofErr w:type="spellStart"/>
            <w:r w:rsidRPr="00A72E1A">
              <w:rPr>
                <w:rFonts w:ascii="Times New Roman" w:eastAsia="Times New Roman" w:hAnsi="Times New Roman" w:cs="Times New Roman"/>
                <w:color w:val="000000"/>
                <w:sz w:val="18"/>
                <w:szCs w:val="18"/>
              </w:rPr>
              <w:t>FeO</w:t>
            </w:r>
            <w:r w:rsidRPr="00A72E1A">
              <w:rPr>
                <w:rFonts w:ascii="Times New Roman" w:eastAsia="Times New Roman" w:hAnsi="Times New Roman" w:cs="Times New Roman"/>
                <w:color w:val="000000"/>
                <w:sz w:val="18"/>
                <w:szCs w:val="18"/>
                <w:vertAlign w:val="superscript"/>
              </w:rPr>
              <w:t>T</w:t>
            </w:r>
            <w:proofErr w:type="spellEnd"/>
          </w:p>
        </w:tc>
        <w:tc>
          <w:tcPr>
            <w:tcW w:w="1388" w:type="dxa"/>
            <w:gridSpan w:val="2"/>
            <w:tcBorders>
              <w:top w:val="nil"/>
              <w:left w:val="nil"/>
              <w:bottom w:val="nil"/>
              <w:right w:val="nil"/>
            </w:tcBorders>
            <w:shd w:val="clear" w:color="auto" w:fill="auto"/>
            <w:noWrap/>
            <w:vAlign w:val="bottom"/>
            <w:hideMark/>
          </w:tcPr>
          <w:p w14:paraId="671AC9A9"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4.14</w:t>
            </w:r>
          </w:p>
        </w:tc>
        <w:tc>
          <w:tcPr>
            <w:tcW w:w="1080" w:type="dxa"/>
            <w:tcBorders>
              <w:top w:val="nil"/>
              <w:left w:val="nil"/>
              <w:bottom w:val="nil"/>
              <w:right w:val="nil"/>
            </w:tcBorders>
            <w:shd w:val="clear" w:color="auto" w:fill="auto"/>
            <w:noWrap/>
            <w:vAlign w:val="bottom"/>
            <w:hideMark/>
          </w:tcPr>
          <w:p w14:paraId="09B74040"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1.71</w:t>
            </w:r>
          </w:p>
        </w:tc>
      </w:tr>
      <w:tr w:rsidR="00983021" w:rsidRPr="00A72E1A" w14:paraId="285745EE"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6AF4A389" w14:textId="77777777" w:rsidR="00983021" w:rsidRPr="00A72E1A" w:rsidRDefault="00983021" w:rsidP="00E700C7">
            <w:pPr>
              <w:rPr>
                <w:rFonts w:ascii="Times New Roman" w:eastAsia="Times New Roman" w:hAnsi="Times New Roman" w:cs="Times New Roman"/>
                <w:color w:val="000000"/>
                <w:sz w:val="18"/>
                <w:szCs w:val="18"/>
              </w:rPr>
            </w:pPr>
            <w:proofErr w:type="spellStart"/>
            <w:r w:rsidRPr="00A72E1A">
              <w:rPr>
                <w:rFonts w:ascii="Times New Roman" w:eastAsia="Times New Roman" w:hAnsi="Times New Roman" w:cs="Times New Roman"/>
                <w:color w:val="000000"/>
                <w:sz w:val="18"/>
                <w:szCs w:val="18"/>
              </w:rPr>
              <w:t>MnO</w:t>
            </w:r>
            <w:proofErr w:type="spellEnd"/>
          </w:p>
        </w:tc>
        <w:tc>
          <w:tcPr>
            <w:tcW w:w="1388" w:type="dxa"/>
            <w:gridSpan w:val="2"/>
            <w:tcBorders>
              <w:top w:val="nil"/>
              <w:left w:val="nil"/>
              <w:bottom w:val="nil"/>
              <w:right w:val="nil"/>
            </w:tcBorders>
            <w:shd w:val="clear" w:color="auto" w:fill="auto"/>
            <w:noWrap/>
            <w:vAlign w:val="bottom"/>
            <w:hideMark/>
          </w:tcPr>
          <w:p w14:paraId="4632ACB0"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4.40</w:t>
            </w:r>
          </w:p>
        </w:tc>
        <w:tc>
          <w:tcPr>
            <w:tcW w:w="1080" w:type="dxa"/>
            <w:tcBorders>
              <w:top w:val="nil"/>
              <w:left w:val="nil"/>
              <w:bottom w:val="nil"/>
              <w:right w:val="nil"/>
            </w:tcBorders>
            <w:shd w:val="clear" w:color="auto" w:fill="auto"/>
            <w:noWrap/>
            <w:vAlign w:val="bottom"/>
            <w:hideMark/>
          </w:tcPr>
          <w:p w14:paraId="2117C7C3"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1.80</w:t>
            </w:r>
          </w:p>
        </w:tc>
      </w:tr>
      <w:tr w:rsidR="00983021" w:rsidRPr="00A72E1A" w14:paraId="5DEE1BC8" w14:textId="77777777" w:rsidTr="0069273C">
        <w:trPr>
          <w:trHeight w:val="99"/>
        </w:trPr>
        <w:tc>
          <w:tcPr>
            <w:tcW w:w="1236" w:type="dxa"/>
            <w:gridSpan w:val="2"/>
            <w:tcBorders>
              <w:top w:val="nil"/>
              <w:left w:val="nil"/>
              <w:bottom w:val="nil"/>
              <w:right w:val="nil"/>
            </w:tcBorders>
            <w:shd w:val="clear" w:color="auto" w:fill="auto"/>
            <w:noWrap/>
            <w:vAlign w:val="bottom"/>
            <w:hideMark/>
          </w:tcPr>
          <w:p w14:paraId="372276E1"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MgO</w:t>
            </w:r>
          </w:p>
        </w:tc>
        <w:tc>
          <w:tcPr>
            <w:tcW w:w="1388" w:type="dxa"/>
            <w:gridSpan w:val="2"/>
            <w:tcBorders>
              <w:top w:val="nil"/>
              <w:left w:val="nil"/>
              <w:bottom w:val="nil"/>
              <w:right w:val="nil"/>
            </w:tcBorders>
            <w:shd w:val="clear" w:color="auto" w:fill="auto"/>
            <w:noWrap/>
            <w:vAlign w:val="bottom"/>
            <w:hideMark/>
          </w:tcPr>
          <w:p w14:paraId="40377127"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3.07</w:t>
            </w:r>
          </w:p>
        </w:tc>
        <w:tc>
          <w:tcPr>
            <w:tcW w:w="1080" w:type="dxa"/>
            <w:tcBorders>
              <w:top w:val="nil"/>
              <w:left w:val="nil"/>
              <w:bottom w:val="nil"/>
              <w:right w:val="nil"/>
            </w:tcBorders>
            <w:shd w:val="clear" w:color="auto" w:fill="auto"/>
            <w:noWrap/>
            <w:vAlign w:val="bottom"/>
            <w:hideMark/>
          </w:tcPr>
          <w:p w14:paraId="29FCAFB9"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5.85</w:t>
            </w:r>
          </w:p>
        </w:tc>
      </w:tr>
      <w:tr w:rsidR="00983021" w:rsidRPr="00A72E1A" w14:paraId="7C7CF0F1"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12AC9DC0" w14:textId="77777777" w:rsidR="00983021" w:rsidRPr="00A72E1A" w:rsidRDefault="00983021" w:rsidP="00E700C7">
            <w:pPr>
              <w:rPr>
                <w:rFonts w:ascii="Times New Roman" w:eastAsia="Times New Roman" w:hAnsi="Times New Roman" w:cs="Times New Roman"/>
                <w:color w:val="000000"/>
                <w:sz w:val="18"/>
                <w:szCs w:val="18"/>
              </w:rPr>
            </w:pPr>
            <w:proofErr w:type="spellStart"/>
            <w:r w:rsidRPr="00A72E1A">
              <w:rPr>
                <w:rFonts w:ascii="Times New Roman" w:eastAsia="Times New Roman" w:hAnsi="Times New Roman" w:cs="Times New Roman"/>
                <w:color w:val="000000"/>
                <w:sz w:val="18"/>
                <w:szCs w:val="18"/>
              </w:rPr>
              <w:t>CaO</w:t>
            </w:r>
            <w:proofErr w:type="spellEnd"/>
          </w:p>
        </w:tc>
        <w:tc>
          <w:tcPr>
            <w:tcW w:w="1388" w:type="dxa"/>
            <w:gridSpan w:val="2"/>
            <w:tcBorders>
              <w:top w:val="nil"/>
              <w:left w:val="nil"/>
              <w:bottom w:val="nil"/>
              <w:right w:val="nil"/>
            </w:tcBorders>
            <w:shd w:val="clear" w:color="auto" w:fill="auto"/>
            <w:noWrap/>
            <w:vAlign w:val="bottom"/>
            <w:hideMark/>
          </w:tcPr>
          <w:p w14:paraId="032C9D47"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0.03</w:t>
            </w:r>
          </w:p>
        </w:tc>
        <w:tc>
          <w:tcPr>
            <w:tcW w:w="1080" w:type="dxa"/>
            <w:tcBorders>
              <w:top w:val="nil"/>
              <w:left w:val="nil"/>
              <w:bottom w:val="nil"/>
              <w:right w:val="nil"/>
            </w:tcBorders>
            <w:shd w:val="clear" w:color="auto" w:fill="auto"/>
            <w:noWrap/>
            <w:vAlign w:val="bottom"/>
            <w:hideMark/>
          </w:tcPr>
          <w:p w14:paraId="619A6E0E"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0.02</w:t>
            </w:r>
          </w:p>
        </w:tc>
      </w:tr>
      <w:tr w:rsidR="00983021" w:rsidRPr="00A72E1A" w14:paraId="09E405EC"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603446EF"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Na</w:t>
            </w:r>
            <w:r w:rsidRPr="00A72E1A">
              <w:rPr>
                <w:rFonts w:ascii="Times New Roman" w:eastAsia="Times New Roman" w:hAnsi="Times New Roman" w:cs="Times New Roman"/>
                <w:color w:val="000000"/>
                <w:sz w:val="18"/>
                <w:szCs w:val="18"/>
                <w:vertAlign w:val="subscript"/>
              </w:rPr>
              <w:t>2</w:t>
            </w:r>
            <w:r w:rsidRPr="00A72E1A">
              <w:rPr>
                <w:rFonts w:ascii="Times New Roman" w:eastAsia="Times New Roman" w:hAnsi="Times New Roman" w:cs="Times New Roman"/>
                <w:color w:val="000000"/>
                <w:sz w:val="18"/>
                <w:szCs w:val="18"/>
              </w:rPr>
              <w:t>O</w:t>
            </w:r>
          </w:p>
        </w:tc>
        <w:tc>
          <w:tcPr>
            <w:tcW w:w="1388" w:type="dxa"/>
            <w:gridSpan w:val="2"/>
            <w:tcBorders>
              <w:top w:val="nil"/>
              <w:left w:val="nil"/>
              <w:bottom w:val="nil"/>
              <w:right w:val="nil"/>
            </w:tcBorders>
            <w:shd w:val="clear" w:color="auto" w:fill="auto"/>
            <w:noWrap/>
            <w:vAlign w:val="bottom"/>
            <w:hideMark/>
          </w:tcPr>
          <w:p w14:paraId="5092228E"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0.00</w:t>
            </w:r>
          </w:p>
        </w:tc>
        <w:tc>
          <w:tcPr>
            <w:tcW w:w="1080" w:type="dxa"/>
            <w:tcBorders>
              <w:top w:val="nil"/>
              <w:left w:val="nil"/>
              <w:bottom w:val="nil"/>
              <w:right w:val="nil"/>
            </w:tcBorders>
            <w:shd w:val="clear" w:color="auto" w:fill="auto"/>
            <w:noWrap/>
            <w:vAlign w:val="bottom"/>
            <w:hideMark/>
          </w:tcPr>
          <w:p w14:paraId="1144725D"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0.00</w:t>
            </w:r>
          </w:p>
        </w:tc>
      </w:tr>
      <w:tr w:rsidR="00983021" w:rsidRPr="00A72E1A" w14:paraId="7D26A562" w14:textId="77777777" w:rsidTr="0069273C">
        <w:trPr>
          <w:trHeight w:val="71"/>
        </w:trPr>
        <w:tc>
          <w:tcPr>
            <w:tcW w:w="1236" w:type="dxa"/>
            <w:gridSpan w:val="2"/>
            <w:tcBorders>
              <w:top w:val="nil"/>
              <w:left w:val="nil"/>
              <w:bottom w:val="single" w:sz="4" w:space="0" w:color="auto"/>
              <w:right w:val="nil"/>
            </w:tcBorders>
            <w:shd w:val="clear" w:color="auto" w:fill="auto"/>
            <w:noWrap/>
            <w:vAlign w:val="bottom"/>
            <w:hideMark/>
          </w:tcPr>
          <w:p w14:paraId="0BC3E1B0"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K</w:t>
            </w:r>
            <w:r w:rsidRPr="00A72E1A">
              <w:rPr>
                <w:rFonts w:ascii="Times New Roman" w:eastAsia="Times New Roman" w:hAnsi="Times New Roman" w:cs="Times New Roman"/>
                <w:color w:val="000000"/>
                <w:sz w:val="18"/>
                <w:szCs w:val="18"/>
                <w:vertAlign w:val="subscript"/>
              </w:rPr>
              <w:t>2</w:t>
            </w:r>
            <w:r w:rsidRPr="00A72E1A">
              <w:rPr>
                <w:rFonts w:ascii="Times New Roman" w:eastAsia="Times New Roman" w:hAnsi="Times New Roman" w:cs="Times New Roman"/>
                <w:color w:val="000000"/>
                <w:sz w:val="18"/>
                <w:szCs w:val="18"/>
              </w:rPr>
              <w:t>O</w:t>
            </w:r>
          </w:p>
        </w:tc>
        <w:tc>
          <w:tcPr>
            <w:tcW w:w="1388" w:type="dxa"/>
            <w:gridSpan w:val="2"/>
            <w:tcBorders>
              <w:top w:val="nil"/>
              <w:left w:val="nil"/>
              <w:bottom w:val="single" w:sz="4" w:space="0" w:color="auto"/>
              <w:right w:val="nil"/>
            </w:tcBorders>
            <w:shd w:val="clear" w:color="auto" w:fill="auto"/>
            <w:noWrap/>
            <w:vAlign w:val="bottom"/>
            <w:hideMark/>
          </w:tcPr>
          <w:p w14:paraId="74B5E431"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0.00</w:t>
            </w:r>
          </w:p>
        </w:tc>
        <w:tc>
          <w:tcPr>
            <w:tcW w:w="1080" w:type="dxa"/>
            <w:tcBorders>
              <w:top w:val="nil"/>
              <w:left w:val="nil"/>
              <w:bottom w:val="single" w:sz="4" w:space="0" w:color="auto"/>
              <w:right w:val="nil"/>
            </w:tcBorders>
            <w:shd w:val="clear" w:color="auto" w:fill="auto"/>
            <w:noWrap/>
            <w:vAlign w:val="bottom"/>
            <w:hideMark/>
          </w:tcPr>
          <w:p w14:paraId="0100220B"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0.00</w:t>
            </w:r>
          </w:p>
        </w:tc>
      </w:tr>
      <w:tr w:rsidR="00983021" w:rsidRPr="00983021" w14:paraId="744913F8" w14:textId="77777777" w:rsidTr="0069273C">
        <w:trPr>
          <w:gridAfter w:val="2"/>
          <w:wAfter w:w="1288" w:type="dxa"/>
          <w:trHeight w:val="61"/>
        </w:trPr>
        <w:tc>
          <w:tcPr>
            <w:tcW w:w="2416" w:type="dxa"/>
            <w:gridSpan w:val="3"/>
            <w:tcBorders>
              <w:top w:val="nil"/>
              <w:left w:val="nil"/>
              <w:bottom w:val="nil"/>
            </w:tcBorders>
            <w:shd w:val="clear" w:color="auto" w:fill="auto"/>
            <w:noWrap/>
            <w:vAlign w:val="bottom"/>
            <w:hideMark/>
          </w:tcPr>
          <w:p w14:paraId="4EA392F1" w14:textId="77777777" w:rsidR="00983021" w:rsidRPr="00A72E1A" w:rsidRDefault="00983021" w:rsidP="00E700C7">
            <w:pPr>
              <w:rPr>
                <w:rFonts w:ascii="Times New Roman" w:eastAsia="Times New Roman" w:hAnsi="Times New Roman" w:cs="Times New Roman"/>
                <w:i/>
                <w:iCs/>
                <w:color w:val="000000"/>
                <w:sz w:val="18"/>
                <w:szCs w:val="18"/>
              </w:rPr>
            </w:pPr>
            <w:r w:rsidRPr="00A72E1A">
              <w:rPr>
                <w:rFonts w:ascii="Times New Roman" w:eastAsia="Times New Roman" w:hAnsi="Times New Roman" w:cs="Times New Roman"/>
                <w:i/>
                <w:iCs/>
                <w:color w:val="000000"/>
                <w:sz w:val="18"/>
                <w:szCs w:val="18"/>
              </w:rPr>
              <w:t> </w:t>
            </w:r>
            <w:r w:rsidRPr="00983021">
              <w:rPr>
                <w:rFonts w:ascii="Times New Roman" w:eastAsia="Times New Roman" w:hAnsi="Times New Roman" w:cs="Times New Roman"/>
                <w:i/>
                <w:iCs/>
                <w:color w:val="000000"/>
                <w:sz w:val="18"/>
                <w:szCs w:val="18"/>
              </w:rPr>
              <w:t>Interstitial Melt</w:t>
            </w:r>
          </w:p>
        </w:tc>
      </w:tr>
      <w:tr w:rsidR="00983021" w:rsidRPr="00A72E1A" w14:paraId="765B24A1"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32900AEE"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SiO</w:t>
            </w:r>
            <w:r w:rsidRPr="00A72E1A">
              <w:rPr>
                <w:rFonts w:ascii="Times New Roman" w:eastAsia="Times New Roman" w:hAnsi="Times New Roman" w:cs="Times New Roman"/>
                <w:color w:val="000000"/>
                <w:sz w:val="18"/>
                <w:szCs w:val="18"/>
                <w:vertAlign w:val="subscript"/>
              </w:rPr>
              <w:t>2</w:t>
            </w:r>
          </w:p>
        </w:tc>
        <w:tc>
          <w:tcPr>
            <w:tcW w:w="1388" w:type="dxa"/>
            <w:gridSpan w:val="2"/>
            <w:tcBorders>
              <w:top w:val="nil"/>
              <w:left w:val="nil"/>
              <w:bottom w:val="nil"/>
              <w:right w:val="nil"/>
            </w:tcBorders>
            <w:shd w:val="clear" w:color="auto" w:fill="auto"/>
            <w:noWrap/>
            <w:vAlign w:val="bottom"/>
            <w:hideMark/>
          </w:tcPr>
          <w:p w14:paraId="5B000D6C"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52.46</w:t>
            </w:r>
          </w:p>
        </w:tc>
        <w:tc>
          <w:tcPr>
            <w:tcW w:w="1080" w:type="dxa"/>
            <w:tcBorders>
              <w:top w:val="nil"/>
              <w:left w:val="nil"/>
              <w:bottom w:val="nil"/>
              <w:right w:val="nil"/>
            </w:tcBorders>
            <w:shd w:val="clear" w:color="auto" w:fill="auto"/>
            <w:noWrap/>
            <w:vAlign w:val="bottom"/>
            <w:hideMark/>
          </w:tcPr>
          <w:p w14:paraId="2C0FD495"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52.04</w:t>
            </w:r>
          </w:p>
        </w:tc>
      </w:tr>
      <w:tr w:rsidR="00983021" w:rsidRPr="00A72E1A" w14:paraId="510D227C"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21991FCA"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TiO</w:t>
            </w:r>
            <w:r w:rsidRPr="00A72E1A">
              <w:rPr>
                <w:rFonts w:ascii="Times New Roman" w:eastAsia="Times New Roman" w:hAnsi="Times New Roman" w:cs="Times New Roman"/>
                <w:color w:val="000000"/>
                <w:sz w:val="18"/>
                <w:szCs w:val="18"/>
                <w:vertAlign w:val="subscript"/>
              </w:rPr>
              <w:t>2</w:t>
            </w:r>
          </w:p>
        </w:tc>
        <w:tc>
          <w:tcPr>
            <w:tcW w:w="1388" w:type="dxa"/>
            <w:gridSpan w:val="2"/>
            <w:tcBorders>
              <w:top w:val="nil"/>
              <w:left w:val="nil"/>
              <w:bottom w:val="nil"/>
              <w:right w:val="nil"/>
            </w:tcBorders>
            <w:shd w:val="clear" w:color="auto" w:fill="auto"/>
            <w:noWrap/>
            <w:vAlign w:val="bottom"/>
            <w:hideMark/>
          </w:tcPr>
          <w:p w14:paraId="0A65400F"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1.12</w:t>
            </w:r>
          </w:p>
        </w:tc>
        <w:tc>
          <w:tcPr>
            <w:tcW w:w="1080" w:type="dxa"/>
            <w:tcBorders>
              <w:top w:val="nil"/>
              <w:left w:val="nil"/>
              <w:bottom w:val="nil"/>
              <w:right w:val="nil"/>
            </w:tcBorders>
            <w:shd w:val="clear" w:color="auto" w:fill="auto"/>
            <w:noWrap/>
            <w:vAlign w:val="bottom"/>
            <w:hideMark/>
          </w:tcPr>
          <w:p w14:paraId="69573159"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1.56</w:t>
            </w:r>
          </w:p>
        </w:tc>
      </w:tr>
      <w:tr w:rsidR="00983021" w:rsidRPr="00A72E1A" w14:paraId="46318940"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7FF0D240"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Al</w:t>
            </w:r>
            <w:r w:rsidRPr="00A72E1A">
              <w:rPr>
                <w:rFonts w:ascii="Times New Roman" w:eastAsia="Times New Roman" w:hAnsi="Times New Roman" w:cs="Times New Roman"/>
                <w:color w:val="000000"/>
                <w:sz w:val="18"/>
                <w:szCs w:val="18"/>
                <w:vertAlign w:val="subscript"/>
              </w:rPr>
              <w:t>2</w:t>
            </w:r>
            <w:r w:rsidRPr="00A72E1A">
              <w:rPr>
                <w:rFonts w:ascii="Times New Roman" w:eastAsia="Times New Roman" w:hAnsi="Times New Roman" w:cs="Times New Roman"/>
                <w:color w:val="000000"/>
                <w:sz w:val="18"/>
                <w:szCs w:val="18"/>
              </w:rPr>
              <w:t>O</w:t>
            </w:r>
            <w:r w:rsidRPr="00A72E1A">
              <w:rPr>
                <w:rFonts w:ascii="Times New Roman" w:eastAsia="Times New Roman" w:hAnsi="Times New Roman" w:cs="Times New Roman"/>
                <w:color w:val="000000"/>
                <w:sz w:val="18"/>
                <w:szCs w:val="18"/>
                <w:vertAlign w:val="subscript"/>
              </w:rPr>
              <w:t>3</w:t>
            </w:r>
          </w:p>
        </w:tc>
        <w:tc>
          <w:tcPr>
            <w:tcW w:w="1388" w:type="dxa"/>
            <w:gridSpan w:val="2"/>
            <w:tcBorders>
              <w:top w:val="nil"/>
              <w:left w:val="nil"/>
              <w:bottom w:val="nil"/>
              <w:right w:val="nil"/>
            </w:tcBorders>
            <w:shd w:val="clear" w:color="auto" w:fill="auto"/>
            <w:noWrap/>
            <w:vAlign w:val="bottom"/>
            <w:hideMark/>
          </w:tcPr>
          <w:p w14:paraId="54BECDF8"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14.98</w:t>
            </w:r>
          </w:p>
        </w:tc>
        <w:tc>
          <w:tcPr>
            <w:tcW w:w="1080" w:type="dxa"/>
            <w:tcBorders>
              <w:top w:val="nil"/>
              <w:left w:val="nil"/>
              <w:bottom w:val="nil"/>
              <w:right w:val="nil"/>
            </w:tcBorders>
            <w:shd w:val="clear" w:color="auto" w:fill="auto"/>
            <w:noWrap/>
            <w:vAlign w:val="bottom"/>
            <w:hideMark/>
          </w:tcPr>
          <w:p w14:paraId="36F09283"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15.16</w:t>
            </w:r>
          </w:p>
        </w:tc>
      </w:tr>
      <w:tr w:rsidR="00983021" w:rsidRPr="00A72E1A" w14:paraId="623C6752"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756B3809" w14:textId="77777777" w:rsidR="00983021" w:rsidRPr="00A72E1A" w:rsidRDefault="00983021" w:rsidP="00E700C7">
            <w:pPr>
              <w:rPr>
                <w:rFonts w:ascii="Times New Roman" w:eastAsia="Times New Roman" w:hAnsi="Times New Roman" w:cs="Times New Roman"/>
                <w:color w:val="000000"/>
                <w:sz w:val="18"/>
                <w:szCs w:val="18"/>
              </w:rPr>
            </w:pPr>
            <w:proofErr w:type="spellStart"/>
            <w:r w:rsidRPr="00A72E1A">
              <w:rPr>
                <w:rFonts w:ascii="Times New Roman" w:eastAsia="Times New Roman" w:hAnsi="Times New Roman" w:cs="Times New Roman"/>
                <w:color w:val="000000"/>
                <w:sz w:val="18"/>
                <w:szCs w:val="18"/>
              </w:rPr>
              <w:t>FeO</w:t>
            </w:r>
            <w:r w:rsidRPr="00A72E1A">
              <w:rPr>
                <w:rFonts w:ascii="Times New Roman" w:eastAsia="Times New Roman" w:hAnsi="Times New Roman" w:cs="Times New Roman"/>
                <w:color w:val="000000"/>
                <w:sz w:val="18"/>
                <w:szCs w:val="18"/>
                <w:vertAlign w:val="superscript"/>
              </w:rPr>
              <w:t>T</w:t>
            </w:r>
            <w:proofErr w:type="spellEnd"/>
          </w:p>
        </w:tc>
        <w:tc>
          <w:tcPr>
            <w:tcW w:w="1388" w:type="dxa"/>
            <w:gridSpan w:val="2"/>
            <w:tcBorders>
              <w:top w:val="nil"/>
              <w:left w:val="nil"/>
              <w:bottom w:val="nil"/>
              <w:right w:val="nil"/>
            </w:tcBorders>
            <w:shd w:val="clear" w:color="auto" w:fill="auto"/>
            <w:noWrap/>
            <w:vAlign w:val="bottom"/>
            <w:hideMark/>
          </w:tcPr>
          <w:p w14:paraId="2D519EAB"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8.97</w:t>
            </w:r>
          </w:p>
        </w:tc>
        <w:tc>
          <w:tcPr>
            <w:tcW w:w="1080" w:type="dxa"/>
            <w:tcBorders>
              <w:top w:val="nil"/>
              <w:left w:val="nil"/>
              <w:bottom w:val="nil"/>
              <w:right w:val="nil"/>
            </w:tcBorders>
            <w:shd w:val="clear" w:color="auto" w:fill="auto"/>
            <w:noWrap/>
            <w:vAlign w:val="bottom"/>
            <w:hideMark/>
          </w:tcPr>
          <w:p w14:paraId="2F40C117"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9.56</w:t>
            </w:r>
          </w:p>
        </w:tc>
      </w:tr>
      <w:tr w:rsidR="00983021" w:rsidRPr="00A72E1A" w14:paraId="6B84464A" w14:textId="77777777" w:rsidTr="0069273C">
        <w:trPr>
          <w:trHeight w:val="71"/>
        </w:trPr>
        <w:tc>
          <w:tcPr>
            <w:tcW w:w="1236" w:type="dxa"/>
            <w:gridSpan w:val="2"/>
            <w:tcBorders>
              <w:top w:val="nil"/>
              <w:left w:val="nil"/>
              <w:bottom w:val="nil"/>
              <w:right w:val="nil"/>
            </w:tcBorders>
            <w:shd w:val="clear" w:color="auto" w:fill="auto"/>
            <w:noWrap/>
            <w:vAlign w:val="bottom"/>
            <w:hideMark/>
          </w:tcPr>
          <w:p w14:paraId="42549812" w14:textId="77777777" w:rsidR="00983021" w:rsidRPr="00A72E1A" w:rsidRDefault="00983021" w:rsidP="00E700C7">
            <w:pPr>
              <w:rPr>
                <w:rFonts w:ascii="Times New Roman" w:eastAsia="Times New Roman" w:hAnsi="Times New Roman" w:cs="Times New Roman"/>
                <w:color w:val="000000"/>
                <w:sz w:val="18"/>
                <w:szCs w:val="18"/>
              </w:rPr>
            </w:pPr>
            <w:proofErr w:type="spellStart"/>
            <w:r w:rsidRPr="00A72E1A">
              <w:rPr>
                <w:rFonts w:ascii="Times New Roman" w:eastAsia="Times New Roman" w:hAnsi="Times New Roman" w:cs="Times New Roman"/>
                <w:color w:val="000000"/>
                <w:sz w:val="18"/>
                <w:szCs w:val="18"/>
              </w:rPr>
              <w:t>MnO</w:t>
            </w:r>
            <w:proofErr w:type="spellEnd"/>
          </w:p>
        </w:tc>
        <w:tc>
          <w:tcPr>
            <w:tcW w:w="1388" w:type="dxa"/>
            <w:gridSpan w:val="2"/>
            <w:tcBorders>
              <w:top w:val="nil"/>
              <w:left w:val="nil"/>
              <w:bottom w:val="nil"/>
              <w:right w:val="nil"/>
            </w:tcBorders>
            <w:shd w:val="clear" w:color="auto" w:fill="auto"/>
            <w:noWrap/>
            <w:vAlign w:val="bottom"/>
            <w:hideMark/>
          </w:tcPr>
          <w:p w14:paraId="425AB7DE"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0.13</w:t>
            </w:r>
          </w:p>
        </w:tc>
        <w:tc>
          <w:tcPr>
            <w:tcW w:w="1080" w:type="dxa"/>
            <w:tcBorders>
              <w:top w:val="nil"/>
              <w:left w:val="nil"/>
              <w:bottom w:val="nil"/>
              <w:right w:val="nil"/>
            </w:tcBorders>
            <w:shd w:val="clear" w:color="auto" w:fill="auto"/>
            <w:noWrap/>
            <w:vAlign w:val="bottom"/>
            <w:hideMark/>
          </w:tcPr>
          <w:p w14:paraId="2D4C8482"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0.15</w:t>
            </w:r>
          </w:p>
        </w:tc>
      </w:tr>
      <w:tr w:rsidR="00983021" w:rsidRPr="00A72E1A" w14:paraId="5C6115D0" w14:textId="77777777" w:rsidTr="0069273C">
        <w:trPr>
          <w:trHeight w:val="85"/>
        </w:trPr>
        <w:tc>
          <w:tcPr>
            <w:tcW w:w="1236" w:type="dxa"/>
            <w:gridSpan w:val="2"/>
            <w:tcBorders>
              <w:top w:val="nil"/>
              <w:left w:val="nil"/>
              <w:bottom w:val="nil"/>
              <w:right w:val="nil"/>
            </w:tcBorders>
            <w:shd w:val="clear" w:color="auto" w:fill="auto"/>
            <w:noWrap/>
            <w:vAlign w:val="bottom"/>
            <w:hideMark/>
          </w:tcPr>
          <w:p w14:paraId="4C8987A2"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MgO</w:t>
            </w:r>
          </w:p>
        </w:tc>
        <w:tc>
          <w:tcPr>
            <w:tcW w:w="1388" w:type="dxa"/>
            <w:gridSpan w:val="2"/>
            <w:tcBorders>
              <w:top w:val="nil"/>
              <w:left w:val="nil"/>
              <w:bottom w:val="nil"/>
              <w:right w:val="nil"/>
            </w:tcBorders>
            <w:shd w:val="clear" w:color="auto" w:fill="auto"/>
            <w:noWrap/>
            <w:vAlign w:val="bottom"/>
            <w:hideMark/>
          </w:tcPr>
          <w:p w14:paraId="53252A57"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6.78</w:t>
            </w:r>
          </w:p>
        </w:tc>
        <w:tc>
          <w:tcPr>
            <w:tcW w:w="1080" w:type="dxa"/>
            <w:tcBorders>
              <w:top w:val="nil"/>
              <w:left w:val="nil"/>
              <w:bottom w:val="nil"/>
              <w:right w:val="nil"/>
            </w:tcBorders>
            <w:shd w:val="clear" w:color="auto" w:fill="auto"/>
            <w:noWrap/>
            <w:vAlign w:val="bottom"/>
            <w:hideMark/>
          </w:tcPr>
          <w:p w14:paraId="53D6394D"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6.24</w:t>
            </w:r>
          </w:p>
        </w:tc>
      </w:tr>
      <w:tr w:rsidR="00983021" w:rsidRPr="00A72E1A" w14:paraId="157399C1" w14:textId="77777777" w:rsidTr="0069273C">
        <w:trPr>
          <w:trHeight w:val="103"/>
        </w:trPr>
        <w:tc>
          <w:tcPr>
            <w:tcW w:w="1236" w:type="dxa"/>
            <w:gridSpan w:val="2"/>
            <w:tcBorders>
              <w:top w:val="nil"/>
              <w:left w:val="nil"/>
              <w:bottom w:val="nil"/>
              <w:right w:val="nil"/>
            </w:tcBorders>
            <w:shd w:val="clear" w:color="auto" w:fill="auto"/>
            <w:noWrap/>
            <w:vAlign w:val="bottom"/>
            <w:hideMark/>
          </w:tcPr>
          <w:p w14:paraId="138EBA69" w14:textId="77777777" w:rsidR="00983021" w:rsidRPr="00A72E1A" w:rsidRDefault="00983021" w:rsidP="00E700C7">
            <w:pPr>
              <w:rPr>
                <w:rFonts w:ascii="Times New Roman" w:eastAsia="Times New Roman" w:hAnsi="Times New Roman" w:cs="Times New Roman"/>
                <w:color w:val="000000"/>
                <w:sz w:val="18"/>
                <w:szCs w:val="18"/>
              </w:rPr>
            </w:pPr>
            <w:proofErr w:type="spellStart"/>
            <w:r w:rsidRPr="00A72E1A">
              <w:rPr>
                <w:rFonts w:ascii="Times New Roman" w:eastAsia="Times New Roman" w:hAnsi="Times New Roman" w:cs="Times New Roman"/>
                <w:color w:val="000000"/>
                <w:sz w:val="18"/>
                <w:szCs w:val="18"/>
              </w:rPr>
              <w:t>CaO</w:t>
            </w:r>
            <w:proofErr w:type="spellEnd"/>
          </w:p>
        </w:tc>
        <w:tc>
          <w:tcPr>
            <w:tcW w:w="1388" w:type="dxa"/>
            <w:gridSpan w:val="2"/>
            <w:tcBorders>
              <w:top w:val="nil"/>
              <w:left w:val="nil"/>
              <w:bottom w:val="nil"/>
              <w:right w:val="nil"/>
            </w:tcBorders>
            <w:shd w:val="clear" w:color="auto" w:fill="auto"/>
            <w:noWrap/>
            <w:vAlign w:val="bottom"/>
            <w:hideMark/>
          </w:tcPr>
          <w:p w14:paraId="65920C8F"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9.08</w:t>
            </w:r>
          </w:p>
        </w:tc>
        <w:tc>
          <w:tcPr>
            <w:tcW w:w="1080" w:type="dxa"/>
            <w:tcBorders>
              <w:top w:val="nil"/>
              <w:left w:val="nil"/>
              <w:bottom w:val="nil"/>
              <w:right w:val="nil"/>
            </w:tcBorders>
            <w:shd w:val="clear" w:color="auto" w:fill="auto"/>
            <w:noWrap/>
            <w:vAlign w:val="bottom"/>
            <w:hideMark/>
          </w:tcPr>
          <w:p w14:paraId="2EF8AF8E"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8.90</w:t>
            </w:r>
          </w:p>
        </w:tc>
      </w:tr>
      <w:tr w:rsidR="00983021" w:rsidRPr="00A72E1A" w14:paraId="75D6F752" w14:textId="77777777" w:rsidTr="0069273C">
        <w:trPr>
          <w:trHeight w:val="175"/>
        </w:trPr>
        <w:tc>
          <w:tcPr>
            <w:tcW w:w="1236" w:type="dxa"/>
            <w:gridSpan w:val="2"/>
            <w:tcBorders>
              <w:top w:val="nil"/>
              <w:left w:val="nil"/>
              <w:bottom w:val="nil"/>
              <w:right w:val="nil"/>
            </w:tcBorders>
            <w:shd w:val="clear" w:color="auto" w:fill="auto"/>
            <w:noWrap/>
            <w:vAlign w:val="bottom"/>
            <w:hideMark/>
          </w:tcPr>
          <w:p w14:paraId="0EDE3950"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Na</w:t>
            </w:r>
            <w:r w:rsidRPr="00A72E1A">
              <w:rPr>
                <w:rFonts w:ascii="Times New Roman" w:eastAsia="Times New Roman" w:hAnsi="Times New Roman" w:cs="Times New Roman"/>
                <w:color w:val="000000"/>
                <w:sz w:val="18"/>
                <w:szCs w:val="18"/>
                <w:vertAlign w:val="subscript"/>
              </w:rPr>
              <w:t>2</w:t>
            </w:r>
            <w:r w:rsidRPr="00A72E1A">
              <w:rPr>
                <w:rFonts w:ascii="Times New Roman" w:eastAsia="Times New Roman" w:hAnsi="Times New Roman" w:cs="Times New Roman"/>
                <w:color w:val="000000"/>
                <w:sz w:val="18"/>
                <w:szCs w:val="18"/>
              </w:rPr>
              <w:t>O</w:t>
            </w:r>
          </w:p>
        </w:tc>
        <w:tc>
          <w:tcPr>
            <w:tcW w:w="1388" w:type="dxa"/>
            <w:gridSpan w:val="2"/>
            <w:tcBorders>
              <w:top w:val="nil"/>
              <w:left w:val="nil"/>
              <w:bottom w:val="nil"/>
              <w:right w:val="nil"/>
            </w:tcBorders>
            <w:shd w:val="clear" w:color="auto" w:fill="auto"/>
            <w:noWrap/>
            <w:vAlign w:val="bottom"/>
            <w:hideMark/>
          </w:tcPr>
          <w:p w14:paraId="7E496E60"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2.40</w:t>
            </w:r>
          </w:p>
        </w:tc>
        <w:tc>
          <w:tcPr>
            <w:tcW w:w="1080" w:type="dxa"/>
            <w:tcBorders>
              <w:top w:val="nil"/>
              <w:left w:val="nil"/>
              <w:bottom w:val="nil"/>
              <w:right w:val="nil"/>
            </w:tcBorders>
            <w:shd w:val="clear" w:color="auto" w:fill="auto"/>
            <w:noWrap/>
            <w:vAlign w:val="bottom"/>
            <w:hideMark/>
          </w:tcPr>
          <w:p w14:paraId="621C618B"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2.45</w:t>
            </w:r>
          </w:p>
        </w:tc>
      </w:tr>
      <w:tr w:rsidR="00983021" w:rsidRPr="00A72E1A" w14:paraId="744D78BA" w14:textId="77777777" w:rsidTr="0069273C">
        <w:trPr>
          <w:trHeight w:val="148"/>
        </w:trPr>
        <w:tc>
          <w:tcPr>
            <w:tcW w:w="1236" w:type="dxa"/>
            <w:gridSpan w:val="2"/>
            <w:tcBorders>
              <w:top w:val="nil"/>
              <w:left w:val="nil"/>
              <w:bottom w:val="single" w:sz="4" w:space="0" w:color="auto"/>
              <w:right w:val="nil"/>
            </w:tcBorders>
            <w:shd w:val="clear" w:color="auto" w:fill="auto"/>
            <w:noWrap/>
            <w:vAlign w:val="bottom"/>
            <w:hideMark/>
          </w:tcPr>
          <w:p w14:paraId="52DAFF39" w14:textId="77777777" w:rsidR="00983021" w:rsidRPr="00A72E1A" w:rsidRDefault="00983021" w:rsidP="00E700C7">
            <w:pP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K</w:t>
            </w:r>
            <w:r w:rsidRPr="00A72E1A">
              <w:rPr>
                <w:rFonts w:ascii="Times New Roman" w:eastAsia="Times New Roman" w:hAnsi="Times New Roman" w:cs="Times New Roman"/>
                <w:color w:val="000000"/>
                <w:sz w:val="18"/>
                <w:szCs w:val="18"/>
                <w:vertAlign w:val="subscript"/>
              </w:rPr>
              <w:t>2</w:t>
            </w:r>
            <w:r w:rsidRPr="00A72E1A">
              <w:rPr>
                <w:rFonts w:ascii="Times New Roman" w:eastAsia="Times New Roman" w:hAnsi="Times New Roman" w:cs="Times New Roman"/>
                <w:color w:val="000000"/>
                <w:sz w:val="18"/>
                <w:szCs w:val="18"/>
              </w:rPr>
              <w:t>O</w:t>
            </w:r>
          </w:p>
        </w:tc>
        <w:tc>
          <w:tcPr>
            <w:tcW w:w="1388" w:type="dxa"/>
            <w:gridSpan w:val="2"/>
            <w:tcBorders>
              <w:top w:val="nil"/>
              <w:left w:val="nil"/>
              <w:bottom w:val="single" w:sz="4" w:space="0" w:color="auto"/>
              <w:right w:val="nil"/>
            </w:tcBorders>
            <w:shd w:val="clear" w:color="auto" w:fill="auto"/>
            <w:noWrap/>
            <w:vAlign w:val="bottom"/>
            <w:hideMark/>
          </w:tcPr>
          <w:p w14:paraId="367E000E"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1.56</w:t>
            </w:r>
          </w:p>
        </w:tc>
        <w:tc>
          <w:tcPr>
            <w:tcW w:w="1080" w:type="dxa"/>
            <w:tcBorders>
              <w:top w:val="nil"/>
              <w:left w:val="nil"/>
              <w:bottom w:val="single" w:sz="4" w:space="0" w:color="auto"/>
              <w:right w:val="nil"/>
            </w:tcBorders>
            <w:shd w:val="clear" w:color="auto" w:fill="auto"/>
            <w:noWrap/>
            <w:vAlign w:val="bottom"/>
            <w:hideMark/>
          </w:tcPr>
          <w:p w14:paraId="1AD4E477" w14:textId="77777777" w:rsidR="00983021" w:rsidRPr="00A72E1A" w:rsidRDefault="00983021" w:rsidP="00E700C7">
            <w:pPr>
              <w:jc w:val="center"/>
              <w:rPr>
                <w:rFonts w:ascii="Times New Roman" w:eastAsia="Times New Roman" w:hAnsi="Times New Roman" w:cs="Times New Roman"/>
                <w:color w:val="000000"/>
                <w:sz w:val="18"/>
                <w:szCs w:val="18"/>
              </w:rPr>
            </w:pPr>
            <w:r w:rsidRPr="00A72E1A">
              <w:rPr>
                <w:rFonts w:ascii="Times New Roman" w:eastAsia="Times New Roman" w:hAnsi="Times New Roman" w:cs="Times New Roman"/>
                <w:color w:val="000000"/>
                <w:sz w:val="18"/>
                <w:szCs w:val="18"/>
              </w:rPr>
              <w:t>1.69</w:t>
            </w:r>
          </w:p>
        </w:tc>
      </w:tr>
    </w:tbl>
    <w:p w14:paraId="5B1D6D0E" w14:textId="77777777" w:rsidR="001F2B19" w:rsidRPr="00C930A8" w:rsidRDefault="001F2B19">
      <w:pPr>
        <w:rPr>
          <w:rFonts w:ascii="Times New Roman" w:hAnsi="Times New Roman" w:cs="Times New Roman"/>
          <w:sz w:val="22"/>
          <w:szCs w:val="22"/>
        </w:rPr>
      </w:pPr>
      <w:r w:rsidRPr="00C930A8">
        <w:rPr>
          <w:rFonts w:ascii="Times New Roman" w:hAnsi="Times New Roman" w:cs="Times New Roman"/>
          <w:sz w:val="22"/>
          <w:szCs w:val="22"/>
        </w:rPr>
        <w:t xml:space="preserve"> </w:t>
      </w:r>
    </w:p>
    <w:p w14:paraId="12EDAB19" w14:textId="77777777" w:rsidR="002D643D" w:rsidRPr="00656CB6" w:rsidRDefault="002D643D">
      <w:pPr>
        <w:rPr>
          <w:rFonts w:ascii="Times New Roman" w:hAnsi="Times New Roman" w:cs="Times New Roman"/>
          <w:i/>
          <w:iCs/>
          <w:sz w:val="22"/>
          <w:szCs w:val="22"/>
        </w:rPr>
      </w:pPr>
      <w:r w:rsidRPr="00656CB6">
        <w:rPr>
          <w:rFonts w:ascii="Times New Roman" w:hAnsi="Times New Roman" w:cs="Times New Roman"/>
          <w:i/>
          <w:iCs/>
          <w:sz w:val="22"/>
          <w:szCs w:val="22"/>
        </w:rPr>
        <w:t>Step 1: Estimation of Liquid Composition</w:t>
      </w:r>
    </w:p>
    <w:p w14:paraId="42C99EF8" w14:textId="77777777" w:rsidR="00C930A8" w:rsidRPr="00656CB6" w:rsidRDefault="001F2B19" w:rsidP="00405FC0">
      <w:pPr>
        <w:ind w:firstLine="360"/>
        <w:jc w:val="both"/>
        <w:rPr>
          <w:rFonts w:ascii="Times New Roman" w:hAnsi="Times New Roman" w:cs="Times New Roman"/>
          <w:sz w:val="22"/>
          <w:szCs w:val="22"/>
        </w:rPr>
      </w:pPr>
      <w:r w:rsidRPr="00656CB6">
        <w:rPr>
          <w:rFonts w:ascii="Times New Roman" w:hAnsi="Times New Roman" w:cs="Times New Roman"/>
          <w:sz w:val="22"/>
          <w:szCs w:val="22"/>
        </w:rPr>
        <w:t>The simplest assumption one can make about a liquid composition is that the w</w:t>
      </w:r>
      <w:r w:rsidR="002D643D" w:rsidRPr="00656CB6">
        <w:rPr>
          <w:rFonts w:ascii="Times New Roman" w:hAnsi="Times New Roman" w:cs="Times New Roman"/>
          <w:sz w:val="22"/>
          <w:szCs w:val="22"/>
        </w:rPr>
        <w:t>hole rock</w:t>
      </w:r>
      <w:r w:rsidRPr="00656CB6">
        <w:rPr>
          <w:rFonts w:ascii="Times New Roman" w:hAnsi="Times New Roman" w:cs="Times New Roman"/>
          <w:sz w:val="22"/>
          <w:szCs w:val="22"/>
        </w:rPr>
        <w:t xml:space="preserve"> composition </w:t>
      </w:r>
      <w:r w:rsidR="00C930A8" w:rsidRPr="00656CB6">
        <w:rPr>
          <w:rFonts w:ascii="Times New Roman" w:hAnsi="Times New Roman" w:cs="Times New Roman"/>
          <w:sz w:val="22"/>
          <w:szCs w:val="22"/>
        </w:rPr>
        <w:t>is</w:t>
      </w:r>
      <w:r w:rsidRPr="00656CB6">
        <w:rPr>
          <w:rFonts w:ascii="Times New Roman" w:hAnsi="Times New Roman" w:cs="Times New Roman"/>
          <w:sz w:val="22"/>
          <w:szCs w:val="22"/>
        </w:rPr>
        <w:t xml:space="preserve"> representative</w:t>
      </w:r>
      <w:r w:rsidR="00C930A8" w:rsidRPr="00656CB6">
        <w:rPr>
          <w:rFonts w:ascii="Times New Roman" w:hAnsi="Times New Roman" w:cs="Times New Roman"/>
          <w:sz w:val="22"/>
          <w:szCs w:val="22"/>
        </w:rPr>
        <w:t xml:space="preserve"> of</w:t>
      </w:r>
      <w:r w:rsidRPr="00656CB6">
        <w:rPr>
          <w:rFonts w:ascii="Times New Roman" w:hAnsi="Times New Roman" w:cs="Times New Roman"/>
          <w:sz w:val="22"/>
          <w:szCs w:val="22"/>
        </w:rPr>
        <w:t xml:space="preserve"> liquid composition</w:t>
      </w:r>
      <w:r w:rsidR="007C732F" w:rsidRPr="00656CB6">
        <w:rPr>
          <w:rFonts w:ascii="Times New Roman" w:hAnsi="Times New Roman" w:cs="Times New Roman"/>
          <w:sz w:val="22"/>
          <w:szCs w:val="22"/>
        </w:rPr>
        <w:t xml:space="preserve"> in equilibrium with crystalline phases</w:t>
      </w:r>
      <w:r w:rsidRPr="00656CB6">
        <w:rPr>
          <w:rFonts w:ascii="Times New Roman" w:hAnsi="Times New Roman" w:cs="Times New Roman"/>
          <w:sz w:val="22"/>
          <w:szCs w:val="22"/>
        </w:rPr>
        <w:t xml:space="preserve">. This may be true for crystal-poor samples (&lt;5% crystals), as is the case for the </w:t>
      </w:r>
      <w:proofErr w:type="spellStart"/>
      <w:r w:rsidR="00C930A8" w:rsidRPr="00656CB6">
        <w:rPr>
          <w:rFonts w:ascii="Times New Roman" w:hAnsi="Times New Roman" w:cs="Times New Roman"/>
          <w:sz w:val="22"/>
          <w:szCs w:val="22"/>
        </w:rPr>
        <w:t>Snowville</w:t>
      </w:r>
      <w:proofErr w:type="spellEnd"/>
      <w:r w:rsidR="00C930A8" w:rsidRPr="00656CB6">
        <w:rPr>
          <w:rFonts w:ascii="Times New Roman" w:hAnsi="Times New Roman" w:cs="Times New Roman"/>
          <w:sz w:val="22"/>
          <w:szCs w:val="22"/>
        </w:rPr>
        <w:t xml:space="preserve"> </w:t>
      </w:r>
      <w:r w:rsidRPr="00656CB6">
        <w:rPr>
          <w:rFonts w:ascii="Times New Roman" w:hAnsi="Times New Roman" w:cs="Times New Roman"/>
          <w:sz w:val="22"/>
          <w:szCs w:val="22"/>
        </w:rPr>
        <w:t>basalts reported in Wang (</w:t>
      </w:r>
      <w:r w:rsidR="0069273C">
        <w:rPr>
          <w:rFonts w:ascii="Times New Roman" w:hAnsi="Times New Roman" w:cs="Times New Roman"/>
          <w:sz w:val="22"/>
          <w:szCs w:val="22"/>
        </w:rPr>
        <w:t>1985</w:t>
      </w:r>
      <w:r w:rsidRPr="00656CB6">
        <w:rPr>
          <w:rFonts w:ascii="Times New Roman" w:hAnsi="Times New Roman" w:cs="Times New Roman"/>
          <w:sz w:val="22"/>
          <w:szCs w:val="22"/>
        </w:rPr>
        <w:t>)</w:t>
      </w:r>
      <w:r w:rsidR="00C930A8" w:rsidRPr="00656CB6">
        <w:rPr>
          <w:rFonts w:ascii="Times New Roman" w:hAnsi="Times New Roman" w:cs="Times New Roman"/>
          <w:sz w:val="22"/>
          <w:szCs w:val="22"/>
        </w:rPr>
        <w:t xml:space="preserve"> (Table A1)</w:t>
      </w:r>
      <w:r w:rsidRPr="00656CB6">
        <w:rPr>
          <w:rFonts w:ascii="Times New Roman" w:hAnsi="Times New Roman" w:cs="Times New Roman"/>
          <w:sz w:val="22"/>
          <w:szCs w:val="22"/>
        </w:rPr>
        <w:t xml:space="preserve">. </w:t>
      </w:r>
      <w:r w:rsidR="00C930A8" w:rsidRPr="00656CB6">
        <w:rPr>
          <w:rFonts w:ascii="Times New Roman" w:hAnsi="Times New Roman" w:cs="Times New Roman"/>
          <w:sz w:val="22"/>
          <w:szCs w:val="22"/>
        </w:rPr>
        <w:t xml:space="preserve">As sample crystallinity increases, it becomes more challenging to determine a liquid composition. Given that magmas may potentially inherit crystalline phases during ascent (e.g., plagioclase accumulation in basalts), it is possible that the whole rock composition may actually reflect crystalline phases that have been mixed in to an erupted rock. An interstitial melt composition can be determined using mass balance between whole rock compositions, mineral proportions and mineral compositions. </w:t>
      </w:r>
    </w:p>
    <w:p w14:paraId="4BE47579" w14:textId="77777777" w:rsidR="009924B5" w:rsidRDefault="00C930A8" w:rsidP="00405FC0">
      <w:pPr>
        <w:ind w:firstLine="360"/>
        <w:jc w:val="both"/>
        <w:rPr>
          <w:rFonts w:ascii="Times New Roman" w:hAnsi="Times New Roman" w:cs="Times New Roman"/>
          <w:sz w:val="22"/>
          <w:szCs w:val="22"/>
        </w:rPr>
      </w:pPr>
      <w:r w:rsidRPr="00656CB6">
        <w:rPr>
          <w:rFonts w:ascii="Times New Roman" w:hAnsi="Times New Roman" w:cs="Times New Roman"/>
          <w:sz w:val="22"/>
          <w:szCs w:val="22"/>
        </w:rPr>
        <w:t xml:space="preserve">To determine the interstitial melt composition for the </w:t>
      </w:r>
      <w:proofErr w:type="spellStart"/>
      <w:r w:rsidRPr="00656CB6">
        <w:rPr>
          <w:rFonts w:ascii="Times New Roman" w:hAnsi="Times New Roman" w:cs="Times New Roman"/>
          <w:sz w:val="22"/>
          <w:szCs w:val="22"/>
        </w:rPr>
        <w:t>Snowville</w:t>
      </w:r>
      <w:proofErr w:type="spellEnd"/>
      <w:r w:rsidRPr="00656CB6">
        <w:rPr>
          <w:rFonts w:ascii="Times New Roman" w:hAnsi="Times New Roman" w:cs="Times New Roman"/>
          <w:sz w:val="22"/>
          <w:szCs w:val="22"/>
        </w:rPr>
        <w:t xml:space="preserve"> basalts. We </w:t>
      </w:r>
      <w:r w:rsidR="00656CB6">
        <w:rPr>
          <w:rFonts w:ascii="Times New Roman" w:hAnsi="Times New Roman" w:cs="Times New Roman"/>
          <w:sz w:val="22"/>
          <w:szCs w:val="22"/>
        </w:rPr>
        <w:t>use the fractional crystallization model</w:t>
      </w:r>
      <w:r w:rsidR="009924B5">
        <w:rPr>
          <w:rFonts w:ascii="Times New Roman" w:hAnsi="Times New Roman" w:cs="Times New Roman"/>
          <w:sz w:val="22"/>
          <w:szCs w:val="22"/>
        </w:rPr>
        <w:t xml:space="preserve"> (Eq. A1), </w:t>
      </w:r>
      <w:r w:rsidR="00656CB6">
        <w:rPr>
          <w:rFonts w:ascii="Times New Roman" w:hAnsi="Times New Roman" w:cs="Times New Roman"/>
          <w:sz w:val="22"/>
          <w:szCs w:val="22"/>
        </w:rPr>
        <w:t xml:space="preserve">as the olivine crystals are clearly zoned based on core and rim analyses reported in Wang </w:t>
      </w:r>
      <w:r w:rsidR="00405FC0">
        <w:rPr>
          <w:rFonts w:ascii="Times New Roman" w:hAnsi="Times New Roman" w:cs="Times New Roman"/>
          <w:sz w:val="22"/>
          <w:szCs w:val="22"/>
        </w:rPr>
        <w:t>(</w:t>
      </w:r>
      <w:r w:rsidR="00656CB6">
        <w:rPr>
          <w:rFonts w:ascii="Times New Roman" w:hAnsi="Times New Roman" w:cs="Times New Roman"/>
          <w:sz w:val="22"/>
          <w:szCs w:val="22"/>
        </w:rPr>
        <w:t>19</w:t>
      </w:r>
      <w:r w:rsidR="0069273C">
        <w:rPr>
          <w:rFonts w:ascii="Times New Roman" w:hAnsi="Times New Roman" w:cs="Times New Roman"/>
          <w:sz w:val="22"/>
          <w:szCs w:val="22"/>
        </w:rPr>
        <w:t>85</w:t>
      </w:r>
      <w:r w:rsidR="00656CB6">
        <w:rPr>
          <w:rFonts w:ascii="Times New Roman" w:hAnsi="Times New Roman" w:cs="Times New Roman"/>
          <w:sz w:val="22"/>
          <w:szCs w:val="22"/>
        </w:rPr>
        <w:t>) to solve for the concentrations of major oxide components in the liquid phase</w:t>
      </w:r>
      <w:r w:rsidR="009924B5">
        <w:rPr>
          <w:rFonts w:ascii="Times New Roman" w:hAnsi="Times New Roman" w:cs="Times New Roman"/>
          <w:sz w:val="22"/>
          <w:szCs w:val="22"/>
        </w:rPr>
        <w:t xml:space="preserve"> (C</w:t>
      </w:r>
      <w:r w:rsidR="009924B5" w:rsidRPr="00040806">
        <w:rPr>
          <w:rFonts w:ascii="Times New Roman" w:hAnsi="Times New Roman" w:cs="Times New Roman"/>
          <w:sz w:val="22"/>
          <w:szCs w:val="22"/>
          <w:vertAlign w:val="subscript"/>
        </w:rPr>
        <w:t>L</w:t>
      </w:r>
      <w:r w:rsidR="009924B5">
        <w:rPr>
          <w:rFonts w:ascii="Times New Roman" w:hAnsi="Times New Roman" w:cs="Times New Roman"/>
          <w:sz w:val="22"/>
          <w:szCs w:val="22"/>
        </w:rPr>
        <w:t>).</w:t>
      </w:r>
    </w:p>
    <w:p w14:paraId="167B7395" w14:textId="77777777" w:rsidR="00855E41" w:rsidRDefault="00855E41" w:rsidP="00405FC0">
      <w:pPr>
        <w:ind w:firstLine="360"/>
        <w:jc w:val="both"/>
        <w:rPr>
          <w:rFonts w:ascii="Times New Roman" w:hAnsi="Times New Roman" w:cs="Times New Roman"/>
          <w:sz w:val="22"/>
          <w:szCs w:val="22"/>
        </w:rPr>
      </w:pPr>
    </w:p>
    <w:p w14:paraId="190DDFB1" w14:textId="77777777" w:rsidR="009924B5" w:rsidRDefault="00000000" w:rsidP="00405FC0">
      <w:pPr>
        <w:ind w:left="1440" w:firstLine="720"/>
        <w:jc w:val="both"/>
        <w:rPr>
          <w:rFonts w:ascii="Times New Roman" w:hAnsi="Times New Roman" w:cs="Times New Roman"/>
          <w:sz w:val="22"/>
          <w:szCs w:val="22"/>
        </w:rPr>
      </w:pPr>
      <m:oMath>
        <m:sSub>
          <m:sSubPr>
            <m:ctrlPr>
              <w:rPr>
                <w:rFonts w:ascii="Cambria Math" w:hAnsi="Cambria Math" w:cs="Times New Roman"/>
                <w:iCs/>
                <w:sz w:val="22"/>
                <w:szCs w:val="22"/>
              </w:rPr>
            </m:ctrlPr>
          </m:sSubPr>
          <m:e>
            <m:r>
              <m:rPr>
                <m:sty m:val="p"/>
              </m:rPr>
              <w:rPr>
                <w:rFonts w:ascii="Cambria Math" w:hAnsi="Cambria Math" w:cs="Times New Roman"/>
                <w:sz w:val="22"/>
                <w:szCs w:val="22"/>
              </w:rPr>
              <m:t>C</m:t>
            </m:r>
          </m:e>
          <m:sub>
            <m:r>
              <m:rPr>
                <m:sty m:val="p"/>
              </m:rPr>
              <w:rPr>
                <w:rFonts w:ascii="Cambria Math" w:hAnsi="Cambria Math" w:cs="Times New Roman"/>
                <w:sz w:val="22"/>
                <w:szCs w:val="22"/>
              </w:rPr>
              <m:t>L</m:t>
            </m:r>
          </m:sub>
        </m:sSub>
        <m:r>
          <m:rPr>
            <m:sty m:val="p"/>
          </m:rPr>
          <w:rPr>
            <w:rFonts w:ascii="Cambria Math" w:hAnsi="Cambria Math" w:cs="Times New Roman"/>
            <w:sz w:val="22"/>
            <w:szCs w:val="22"/>
          </w:rPr>
          <m:t xml:space="preserve">= </m:t>
        </m:r>
        <m:sSub>
          <m:sSubPr>
            <m:ctrlPr>
              <w:rPr>
                <w:rFonts w:ascii="Cambria Math" w:hAnsi="Cambria Math" w:cs="Times New Roman"/>
                <w:iCs/>
                <w:sz w:val="22"/>
                <w:szCs w:val="22"/>
              </w:rPr>
            </m:ctrlPr>
          </m:sSubPr>
          <m:e>
            <m:r>
              <m:rPr>
                <m:sty m:val="p"/>
              </m:rPr>
              <w:rPr>
                <w:rFonts w:ascii="Cambria Math" w:hAnsi="Cambria Math" w:cs="Times New Roman"/>
                <w:sz w:val="22"/>
                <w:szCs w:val="22"/>
              </w:rPr>
              <m:t>C</m:t>
            </m:r>
          </m:e>
          <m:sub>
            <m:r>
              <m:rPr>
                <m:sty m:val="p"/>
              </m:rPr>
              <w:rPr>
                <w:rFonts w:ascii="Cambria Math" w:hAnsi="Cambria Math" w:cs="Times New Roman"/>
                <w:sz w:val="22"/>
                <w:szCs w:val="22"/>
              </w:rPr>
              <m:t>0</m:t>
            </m:r>
          </m:sub>
        </m:sSub>
        <m:sSup>
          <m:sSupPr>
            <m:ctrlPr>
              <w:rPr>
                <w:rFonts w:ascii="Cambria Math" w:hAnsi="Cambria Math" w:cs="Times New Roman"/>
                <w:iCs/>
                <w:sz w:val="22"/>
                <w:szCs w:val="22"/>
              </w:rPr>
            </m:ctrlPr>
          </m:sSupPr>
          <m:e>
            <m:r>
              <m:rPr>
                <m:sty m:val="p"/>
              </m:rPr>
              <w:rPr>
                <w:rFonts w:ascii="Cambria Math" w:hAnsi="Cambria Math" w:cs="Times New Roman"/>
                <w:sz w:val="22"/>
                <w:szCs w:val="22"/>
              </w:rPr>
              <m:t>F</m:t>
            </m:r>
          </m:e>
          <m:sup>
            <m:sSub>
              <m:sSubPr>
                <m:ctrlPr>
                  <w:rPr>
                    <w:rFonts w:ascii="Cambria Math" w:hAnsi="Cambria Math" w:cs="Times New Roman"/>
                    <w:iCs/>
                    <w:sz w:val="22"/>
                    <w:szCs w:val="22"/>
                  </w:rPr>
                </m:ctrlPr>
              </m:sSubPr>
              <m:e>
                <m:r>
                  <m:rPr>
                    <m:sty m:val="p"/>
                  </m:rPr>
                  <w:rPr>
                    <w:rFonts w:ascii="Cambria Math" w:hAnsi="Cambria Math" w:cs="Times New Roman"/>
                    <w:sz w:val="22"/>
                    <w:szCs w:val="22"/>
                  </w:rPr>
                  <m:t>K</m:t>
                </m:r>
              </m:e>
              <m:sub>
                <m:r>
                  <m:rPr>
                    <m:sty m:val="p"/>
                  </m:rPr>
                  <w:rPr>
                    <w:rFonts w:ascii="Cambria Math" w:hAnsi="Cambria Math" w:cs="Times New Roman"/>
                    <w:sz w:val="22"/>
                    <w:szCs w:val="22"/>
                  </w:rPr>
                  <m:t>D</m:t>
                </m:r>
              </m:sub>
            </m:sSub>
            <m:r>
              <m:rPr>
                <m:sty m:val="p"/>
              </m:rPr>
              <w:rPr>
                <w:rFonts w:ascii="Cambria Math" w:hAnsi="Cambria Math" w:cs="Times New Roman"/>
                <w:sz w:val="22"/>
                <w:szCs w:val="22"/>
              </w:rPr>
              <m:t>-1</m:t>
            </m:r>
          </m:sup>
        </m:sSup>
      </m:oMath>
      <w:r w:rsidR="00040806" w:rsidRPr="0069273C">
        <w:rPr>
          <w:rFonts w:ascii="Times New Roman" w:eastAsiaTheme="minorEastAsia" w:hAnsi="Times New Roman" w:cs="Times New Roman"/>
          <w:iCs/>
          <w:sz w:val="22"/>
          <w:szCs w:val="22"/>
        </w:rPr>
        <w:tab/>
      </w:r>
      <w:r w:rsidR="00040806">
        <w:rPr>
          <w:rFonts w:ascii="Times New Roman" w:eastAsiaTheme="minorEastAsia" w:hAnsi="Times New Roman" w:cs="Times New Roman"/>
          <w:sz w:val="22"/>
          <w:szCs w:val="22"/>
        </w:rPr>
        <w:tab/>
        <w:t>Eq. A1</w:t>
      </w:r>
    </w:p>
    <w:p w14:paraId="444B447F" w14:textId="77777777" w:rsidR="00855E41" w:rsidRDefault="00855E41" w:rsidP="00405FC0">
      <w:pPr>
        <w:ind w:firstLine="360"/>
        <w:jc w:val="both"/>
        <w:rPr>
          <w:rFonts w:ascii="Times New Roman" w:hAnsi="Times New Roman" w:cs="Times New Roman"/>
          <w:sz w:val="22"/>
          <w:szCs w:val="22"/>
        </w:rPr>
      </w:pPr>
    </w:p>
    <w:p w14:paraId="168F82A6" w14:textId="77777777" w:rsidR="00656CB6" w:rsidRDefault="00040806" w:rsidP="00405FC0">
      <w:pPr>
        <w:ind w:firstLine="360"/>
        <w:jc w:val="both"/>
        <w:rPr>
          <w:rFonts w:ascii="Times New Roman" w:hAnsi="Times New Roman" w:cs="Times New Roman"/>
          <w:sz w:val="22"/>
          <w:szCs w:val="22"/>
        </w:rPr>
      </w:pPr>
      <w:r>
        <w:rPr>
          <w:rFonts w:ascii="Times New Roman" w:hAnsi="Times New Roman" w:cs="Times New Roman"/>
          <w:sz w:val="22"/>
          <w:szCs w:val="22"/>
        </w:rPr>
        <w:t xml:space="preserve">We make the assumption that </w:t>
      </w:r>
      <w:r w:rsidR="00E700C7">
        <w:rPr>
          <w:rFonts w:ascii="Times New Roman" w:hAnsi="Times New Roman" w:cs="Times New Roman"/>
          <w:sz w:val="22"/>
          <w:szCs w:val="22"/>
        </w:rPr>
        <w:t>the concentration of each</w:t>
      </w:r>
      <w:r>
        <w:rPr>
          <w:rFonts w:ascii="Times New Roman" w:hAnsi="Times New Roman" w:cs="Times New Roman"/>
          <w:sz w:val="22"/>
          <w:szCs w:val="22"/>
        </w:rPr>
        <w:t xml:space="preserve"> major element </w:t>
      </w:r>
      <w:r w:rsidR="00E700C7">
        <w:rPr>
          <w:rFonts w:ascii="Times New Roman" w:hAnsi="Times New Roman" w:cs="Times New Roman"/>
          <w:sz w:val="22"/>
          <w:szCs w:val="22"/>
        </w:rPr>
        <w:t>in the</w:t>
      </w:r>
      <w:r>
        <w:rPr>
          <w:rFonts w:ascii="Times New Roman" w:hAnsi="Times New Roman" w:cs="Times New Roman"/>
          <w:sz w:val="22"/>
          <w:szCs w:val="22"/>
        </w:rPr>
        <w:t xml:space="preserve"> w</w:t>
      </w:r>
      <w:r w:rsidR="00656CB6">
        <w:rPr>
          <w:rFonts w:ascii="Times New Roman" w:hAnsi="Times New Roman" w:cs="Times New Roman"/>
          <w:sz w:val="22"/>
          <w:szCs w:val="22"/>
        </w:rPr>
        <w:t xml:space="preserve">hole rock compositions are the starting </w:t>
      </w:r>
      <w:r>
        <w:rPr>
          <w:rFonts w:ascii="Times New Roman" w:hAnsi="Times New Roman" w:cs="Times New Roman"/>
          <w:sz w:val="22"/>
          <w:szCs w:val="22"/>
        </w:rPr>
        <w:t>concentration (C</w:t>
      </w:r>
      <w:r w:rsidRPr="00E700C7">
        <w:rPr>
          <w:rFonts w:ascii="Times New Roman" w:hAnsi="Times New Roman" w:cs="Times New Roman"/>
          <w:sz w:val="22"/>
          <w:szCs w:val="22"/>
          <w:vertAlign w:val="subscript"/>
        </w:rPr>
        <w:t>0</w:t>
      </w:r>
      <w:r>
        <w:rPr>
          <w:rFonts w:ascii="Times New Roman" w:hAnsi="Times New Roman" w:cs="Times New Roman"/>
          <w:sz w:val="22"/>
          <w:szCs w:val="22"/>
        </w:rPr>
        <w:t>) and F is the fraction of melt remaining (1 – the modal abundance, as a decimal). The partition coefficients (K</w:t>
      </w:r>
      <w:r w:rsidRPr="00040806">
        <w:rPr>
          <w:rFonts w:ascii="Times New Roman" w:hAnsi="Times New Roman" w:cs="Times New Roman"/>
          <w:sz w:val="22"/>
          <w:szCs w:val="22"/>
          <w:vertAlign w:val="subscript"/>
        </w:rPr>
        <w:t>D</w:t>
      </w:r>
      <w:r>
        <w:rPr>
          <w:rFonts w:ascii="Times New Roman" w:hAnsi="Times New Roman" w:cs="Times New Roman"/>
          <w:sz w:val="22"/>
          <w:szCs w:val="22"/>
        </w:rPr>
        <w:t>) for major elements</w:t>
      </w:r>
      <w:r w:rsidR="00656CB6">
        <w:rPr>
          <w:rFonts w:ascii="Times New Roman" w:hAnsi="Times New Roman" w:cs="Times New Roman"/>
          <w:sz w:val="22"/>
          <w:szCs w:val="22"/>
        </w:rPr>
        <w:t xml:space="preserve"> </w:t>
      </w:r>
      <w:r>
        <w:rPr>
          <w:rFonts w:ascii="Times New Roman" w:hAnsi="Times New Roman" w:cs="Times New Roman"/>
          <w:sz w:val="22"/>
          <w:szCs w:val="22"/>
        </w:rPr>
        <w:t>between olivine and melt are determined using the compositions of olivine cores reported in Wang (19</w:t>
      </w:r>
      <w:r w:rsidR="0069273C">
        <w:rPr>
          <w:rFonts w:ascii="Times New Roman" w:hAnsi="Times New Roman" w:cs="Times New Roman"/>
          <w:sz w:val="22"/>
          <w:szCs w:val="22"/>
        </w:rPr>
        <w:t>85</w:t>
      </w:r>
      <w:r>
        <w:rPr>
          <w:rFonts w:ascii="Times New Roman" w:hAnsi="Times New Roman" w:cs="Times New Roman"/>
          <w:sz w:val="22"/>
          <w:szCs w:val="22"/>
        </w:rPr>
        <w:t>) (Eq. A2), where C</w:t>
      </w:r>
      <w:r w:rsidRPr="00040806">
        <w:rPr>
          <w:rFonts w:ascii="Times New Roman" w:hAnsi="Times New Roman" w:cs="Times New Roman"/>
          <w:sz w:val="22"/>
          <w:szCs w:val="22"/>
          <w:vertAlign w:val="subscript"/>
        </w:rPr>
        <w:t>i</w:t>
      </w:r>
      <w:r>
        <w:rPr>
          <w:rFonts w:ascii="Times New Roman" w:hAnsi="Times New Roman" w:cs="Times New Roman"/>
          <w:sz w:val="22"/>
          <w:szCs w:val="22"/>
        </w:rPr>
        <w:t xml:space="preserve"> is the concentration of any oxide component. </w:t>
      </w:r>
    </w:p>
    <w:p w14:paraId="1A93CADC" w14:textId="77777777" w:rsidR="00855E41" w:rsidRDefault="00855E41" w:rsidP="00405FC0">
      <w:pPr>
        <w:ind w:firstLine="360"/>
        <w:jc w:val="both"/>
        <w:rPr>
          <w:rFonts w:ascii="Times New Roman" w:hAnsi="Times New Roman" w:cs="Times New Roman"/>
          <w:sz w:val="22"/>
          <w:szCs w:val="22"/>
        </w:rPr>
      </w:pPr>
    </w:p>
    <w:p w14:paraId="32DA285F" w14:textId="77777777" w:rsidR="00C930A8" w:rsidRPr="00656CB6" w:rsidRDefault="00000000" w:rsidP="00405FC0">
      <w:pPr>
        <w:ind w:left="2880" w:firstLine="720"/>
        <w:jc w:val="both"/>
        <w:rPr>
          <w:rFonts w:ascii="Times New Roman" w:hAnsi="Times New Roman" w:cs="Times New Roman"/>
          <w:sz w:val="22"/>
          <w:szCs w:val="22"/>
        </w:rPr>
      </w:pPr>
      <m:oMath>
        <m:sSub>
          <m:sSubPr>
            <m:ctrlPr>
              <w:rPr>
                <w:rFonts w:ascii="Cambria Math" w:hAnsi="Cambria Math" w:cs="Times New Roman"/>
                <w:iCs/>
                <w:sz w:val="22"/>
                <w:szCs w:val="22"/>
              </w:rPr>
            </m:ctrlPr>
          </m:sSubPr>
          <m:e>
            <m:r>
              <m:rPr>
                <m:sty m:val="p"/>
              </m:rPr>
              <w:rPr>
                <w:rFonts w:ascii="Cambria Math" w:hAnsi="Cambria Math" w:cs="Times New Roman"/>
                <w:sz w:val="22"/>
                <w:szCs w:val="22"/>
              </w:rPr>
              <m:t>K</m:t>
            </m:r>
          </m:e>
          <m:sub>
            <m:r>
              <m:rPr>
                <m:sty m:val="p"/>
              </m:rPr>
              <w:rPr>
                <w:rFonts w:ascii="Cambria Math" w:hAnsi="Cambria Math" w:cs="Times New Roman"/>
                <w:sz w:val="22"/>
                <w:szCs w:val="22"/>
              </w:rPr>
              <m:t>D</m:t>
            </m:r>
          </m:sub>
        </m:sSub>
        <m:r>
          <m:rPr>
            <m:sty m:val="p"/>
          </m:rPr>
          <w:rPr>
            <w:rFonts w:ascii="Cambria Math" w:hAnsi="Cambria Math" w:cs="Times New Roman"/>
            <w:sz w:val="22"/>
            <w:szCs w:val="22"/>
          </w:rPr>
          <m:t xml:space="preserve">= </m:t>
        </m:r>
        <m:f>
          <m:fPr>
            <m:type m:val="lin"/>
            <m:ctrlPr>
              <w:rPr>
                <w:rFonts w:ascii="Cambria Math" w:hAnsi="Cambria Math" w:cs="Times New Roman"/>
                <w:iCs/>
                <w:sz w:val="22"/>
                <w:szCs w:val="22"/>
              </w:rPr>
            </m:ctrlPr>
          </m:fPr>
          <m:num>
            <m:sSubSup>
              <m:sSubSupPr>
                <m:ctrlPr>
                  <w:rPr>
                    <w:rFonts w:ascii="Cambria Math" w:hAnsi="Cambria Math" w:cs="Times New Roman"/>
                    <w:iCs/>
                    <w:sz w:val="22"/>
                    <w:szCs w:val="22"/>
                  </w:rPr>
                </m:ctrlPr>
              </m:sSubSupPr>
              <m:e>
                <m:r>
                  <m:rPr>
                    <m:sty m:val="p"/>
                  </m:rPr>
                  <w:rPr>
                    <w:rFonts w:ascii="Cambria Math" w:hAnsi="Cambria Math" w:cs="Times New Roman"/>
                    <w:sz w:val="22"/>
                    <w:szCs w:val="22"/>
                  </w:rPr>
                  <m:t>C</m:t>
                </m:r>
              </m:e>
              <m:sub>
                <m:r>
                  <m:rPr>
                    <m:sty m:val="p"/>
                  </m:rPr>
                  <w:rPr>
                    <w:rFonts w:ascii="Cambria Math" w:hAnsi="Cambria Math" w:cs="Times New Roman"/>
                    <w:sz w:val="22"/>
                    <w:szCs w:val="22"/>
                  </w:rPr>
                  <m:t>i</m:t>
                </m:r>
              </m:sub>
              <m:sup>
                <m:r>
                  <m:rPr>
                    <m:sty m:val="p"/>
                  </m:rPr>
                  <w:rPr>
                    <w:rFonts w:ascii="Cambria Math" w:hAnsi="Cambria Math" w:cs="Times New Roman"/>
                    <w:sz w:val="22"/>
                    <w:szCs w:val="22"/>
                  </w:rPr>
                  <m:t>olivine</m:t>
                </m:r>
              </m:sup>
            </m:sSubSup>
          </m:num>
          <m:den>
            <m:sSubSup>
              <m:sSubSupPr>
                <m:ctrlPr>
                  <w:rPr>
                    <w:rFonts w:ascii="Cambria Math" w:hAnsi="Cambria Math" w:cs="Times New Roman"/>
                    <w:iCs/>
                    <w:sz w:val="22"/>
                    <w:szCs w:val="22"/>
                  </w:rPr>
                </m:ctrlPr>
              </m:sSubSupPr>
              <m:e>
                <m:r>
                  <m:rPr>
                    <m:sty m:val="p"/>
                  </m:rPr>
                  <w:rPr>
                    <w:rFonts w:ascii="Cambria Math" w:hAnsi="Cambria Math" w:cs="Times New Roman"/>
                    <w:sz w:val="22"/>
                    <w:szCs w:val="22"/>
                  </w:rPr>
                  <m:t>C</m:t>
                </m:r>
              </m:e>
              <m:sub>
                <m:r>
                  <m:rPr>
                    <m:sty m:val="p"/>
                  </m:rPr>
                  <w:rPr>
                    <w:rFonts w:ascii="Cambria Math" w:hAnsi="Cambria Math" w:cs="Times New Roman"/>
                    <w:sz w:val="22"/>
                    <w:szCs w:val="22"/>
                  </w:rPr>
                  <m:t>i</m:t>
                </m:r>
              </m:sub>
              <m:sup>
                <m:r>
                  <m:rPr>
                    <m:sty m:val="p"/>
                  </m:rPr>
                  <w:rPr>
                    <w:rFonts w:ascii="Cambria Math" w:hAnsi="Cambria Math" w:cs="Times New Roman"/>
                    <w:sz w:val="22"/>
                    <w:szCs w:val="22"/>
                  </w:rPr>
                  <m:t>whole rock</m:t>
                </m:r>
              </m:sup>
            </m:sSubSup>
          </m:den>
        </m:f>
      </m:oMath>
      <w:r w:rsidR="00040806" w:rsidRPr="0069273C">
        <w:rPr>
          <w:rFonts w:ascii="Times New Roman" w:eastAsiaTheme="minorEastAsia" w:hAnsi="Times New Roman" w:cs="Times New Roman"/>
          <w:iCs/>
          <w:sz w:val="22"/>
          <w:szCs w:val="22"/>
        </w:rPr>
        <w:tab/>
      </w:r>
      <w:r w:rsidR="00040806">
        <w:rPr>
          <w:rFonts w:ascii="Times New Roman" w:eastAsiaTheme="minorEastAsia" w:hAnsi="Times New Roman" w:cs="Times New Roman"/>
          <w:sz w:val="22"/>
          <w:szCs w:val="22"/>
        </w:rPr>
        <w:tab/>
      </w:r>
      <w:r w:rsidR="00040806">
        <w:rPr>
          <w:rFonts w:ascii="Times New Roman" w:eastAsiaTheme="minorEastAsia" w:hAnsi="Times New Roman" w:cs="Times New Roman"/>
          <w:sz w:val="22"/>
          <w:szCs w:val="22"/>
        </w:rPr>
        <w:tab/>
        <w:t>Eq. A2</w:t>
      </w:r>
    </w:p>
    <w:p w14:paraId="764BA52B" w14:textId="77777777" w:rsidR="00855E41" w:rsidRDefault="00855E41" w:rsidP="00405FC0">
      <w:pPr>
        <w:jc w:val="both"/>
        <w:rPr>
          <w:rFonts w:ascii="Times New Roman" w:hAnsi="Times New Roman" w:cs="Times New Roman"/>
          <w:sz w:val="22"/>
          <w:szCs w:val="22"/>
        </w:rPr>
      </w:pPr>
    </w:p>
    <w:p w14:paraId="4F0C4899" w14:textId="77777777" w:rsidR="002D643D" w:rsidRDefault="00040806" w:rsidP="00405FC0">
      <w:pPr>
        <w:jc w:val="both"/>
        <w:rPr>
          <w:rFonts w:ascii="Times New Roman" w:hAnsi="Times New Roman" w:cs="Times New Roman"/>
          <w:sz w:val="22"/>
          <w:szCs w:val="22"/>
        </w:rPr>
      </w:pPr>
      <w:r>
        <w:rPr>
          <w:rFonts w:ascii="Times New Roman" w:hAnsi="Times New Roman" w:cs="Times New Roman"/>
          <w:sz w:val="22"/>
          <w:szCs w:val="22"/>
        </w:rPr>
        <w:t xml:space="preserve">The same approach could be used for a sample with higher crystallinity and a more complex mineral mode. </w:t>
      </w:r>
    </w:p>
    <w:p w14:paraId="2549F7AA" w14:textId="77777777" w:rsidR="00E700C7" w:rsidRDefault="00040806" w:rsidP="00405FC0">
      <w:pPr>
        <w:ind w:firstLine="360"/>
        <w:jc w:val="both"/>
        <w:rPr>
          <w:rFonts w:ascii="Times New Roman" w:hAnsi="Times New Roman" w:cs="Times New Roman"/>
          <w:sz w:val="22"/>
          <w:szCs w:val="22"/>
        </w:rPr>
      </w:pPr>
      <w:r>
        <w:rPr>
          <w:rFonts w:ascii="Times New Roman" w:hAnsi="Times New Roman" w:cs="Times New Roman"/>
          <w:sz w:val="22"/>
          <w:szCs w:val="22"/>
        </w:rPr>
        <w:lastRenderedPageBreak/>
        <w:t>In some cases</w:t>
      </w:r>
      <w:r w:rsidR="00E700C7">
        <w:rPr>
          <w:rFonts w:ascii="Times New Roman" w:hAnsi="Times New Roman" w:cs="Times New Roman"/>
          <w:sz w:val="22"/>
          <w:szCs w:val="22"/>
        </w:rPr>
        <w:t xml:space="preserve"> where a sample may have experience obvious mixing between two different magmas (instead of inheriting crystals), a melt composition could be estimated by analyzing the groundmass with a defocused microprobe beam. There are limitations to all assumptions made about the composition of the liquid phase. In this suggested method, we assume that the whole rock compositions could be a viable liquid composition and that the </w:t>
      </w:r>
      <w:r w:rsidR="00960DA8">
        <w:rPr>
          <w:rFonts w:ascii="Times New Roman" w:hAnsi="Times New Roman" w:cs="Times New Roman"/>
          <w:sz w:val="22"/>
          <w:szCs w:val="22"/>
        </w:rPr>
        <w:t>calculated interstitial melt composition (Table A1) could also be a viable liquid composition.</w:t>
      </w:r>
    </w:p>
    <w:p w14:paraId="21AF05AF" w14:textId="77777777" w:rsidR="00040806" w:rsidRPr="00960DA8" w:rsidRDefault="00040806" w:rsidP="00405FC0">
      <w:pPr>
        <w:jc w:val="both"/>
        <w:rPr>
          <w:rFonts w:ascii="Times New Roman" w:hAnsi="Times New Roman" w:cs="Times New Roman"/>
          <w:sz w:val="22"/>
          <w:szCs w:val="22"/>
        </w:rPr>
      </w:pPr>
    </w:p>
    <w:p w14:paraId="5279C4A5" w14:textId="77777777" w:rsidR="002D643D" w:rsidRPr="00960DA8" w:rsidRDefault="002D643D" w:rsidP="00405FC0">
      <w:pPr>
        <w:jc w:val="both"/>
        <w:rPr>
          <w:rFonts w:ascii="Times New Roman" w:hAnsi="Times New Roman" w:cs="Times New Roman"/>
          <w:i/>
          <w:iCs/>
          <w:sz w:val="22"/>
          <w:szCs w:val="22"/>
        </w:rPr>
      </w:pPr>
      <w:r w:rsidRPr="00960DA8">
        <w:rPr>
          <w:rFonts w:ascii="Times New Roman" w:hAnsi="Times New Roman" w:cs="Times New Roman"/>
          <w:i/>
          <w:iCs/>
          <w:sz w:val="22"/>
          <w:szCs w:val="22"/>
        </w:rPr>
        <w:t>Step 2: Pairing crystalline and liquid compositions</w:t>
      </w:r>
    </w:p>
    <w:p w14:paraId="2479BF04" w14:textId="77777777" w:rsidR="000B6D2E" w:rsidRDefault="00960DA8" w:rsidP="00405FC0">
      <w:pPr>
        <w:ind w:firstLine="360"/>
        <w:jc w:val="both"/>
        <w:rPr>
          <w:rFonts w:ascii="Times New Roman" w:hAnsi="Times New Roman" w:cs="Times New Roman"/>
          <w:sz w:val="22"/>
          <w:szCs w:val="22"/>
        </w:rPr>
      </w:pPr>
      <w:r w:rsidRPr="00960DA8">
        <w:rPr>
          <w:rFonts w:ascii="Times New Roman" w:hAnsi="Times New Roman" w:cs="Times New Roman"/>
          <w:sz w:val="22"/>
          <w:szCs w:val="22"/>
        </w:rPr>
        <w:t xml:space="preserve">To understand if </w:t>
      </w:r>
      <w:r w:rsidR="002B3203">
        <w:rPr>
          <w:rFonts w:ascii="Times New Roman" w:hAnsi="Times New Roman" w:cs="Times New Roman"/>
          <w:sz w:val="22"/>
          <w:szCs w:val="22"/>
        </w:rPr>
        <w:t xml:space="preserve">the liquid compositions could be in equilibrium with </w:t>
      </w:r>
      <w:r w:rsidR="000B6D2E">
        <w:rPr>
          <w:rFonts w:ascii="Times New Roman" w:hAnsi="Times New Roman" w:cs="Times New Roman"/>
          <w:sz w:val="22"/>
          <w:szCs w:val="22"/>
        </w:rPr>
        <w:t>the olivine crystals, we calculate the standard equilibrium test of Fe-Mg partitioning between olivine and melt (Eq. A3).</w:t>
      </w:r>
    </w:p>
    <w:p w14:paraId="6DA1C475" w14:textId="77777777" w:rsidR="00855E41" w:rsidRDefault="00855E41" w:rsidP="00405FC0">
      <w:pPr>
        <w:ind w:firstLine="360"/>
        <w:jc w:val="both"/>
        <w:rPr>
          <w:rFonts w:ascii="Times New Roman" w:hAnsi="Times New Roman" w:cs="Times New Roman"/>
          <w:sz w:val="22"/>
          <w:szCs w:val="22"/>
        </w:rPr>
      </w:pPr>
    </w:p>
    <w:p w14:paraId="71FAABB2" w14:textId="77777777" w:rsidR="000B6D2E" w:rsidRDefault="00000000" w:rsidP="00405FC0">
      <w:pPr>
        <w:ind w:left="1440" w:firstLine="720"/>
        <w:jc w:val="both"/>
        <w:rPr>
          <w:rFonts w:ascii="Times New Roman" w:eastAsiaTheme="minorEastAsia" w:hAnsi="Times New Roman" w:cs="Times New Roman"/>
          <w:sz w:val="22"/>
          <w:szCs w:val="22"/>
        </w:rPr>
      </w:pPr>
      <m:oMath>
        <m:sPre>
          <m:sPrePr>
            <m:ctrlPr>
              <w:rPr>
                <w:rFonts w:ascii="Cambria Math" w:hAnsi="Cambria Math"/>
                <w:iCs/>
              </w:rPr>
            </m:ctrlPr>
          </m:sPrePr>
          <m:sub/>
          <m:sup>
            <m:r>
              <m:rPr>
                <m:sty m:val="p"/>
              </m:rPr>
              <w:rPr>
                <w:rFonts w:ascii="Cambria Math" w:hAnsi="Cambria Math"/>
              </w:rPr>
              <m:t>F</m:t>
            </m:r>
            <m:sSup>
              <m:sSupPr>
                <m:ctrlPr>
                  <w:rPr>
                    <w:rFonts w:ascii="Cambria Math" w:hAnsi="Cambria Math"/>
                    <w:iCs/>
                  </w:rPr>
                </m:ctrlPr>
              </m:sSupPr>
              <m:e>
                <m:r>
                  <m:rPr>
                    <m:sty m:val="p"/>
                  </m:rPr>
                  <w:rPr>
                    <w:rFonts w:ascii="Cambria Math" w:hAnsi="Cambria Math"/>
                  </w:rPr>
                  <m:t>e</m:t>
                </m:r>
              </m:e>
              <m:sup>
                <m:r>
                  <m:rPr>
                    <m:sty m:val="p"/>
                  </m:rPr>
                  <w:rPr>
                    <w:rFonts w:ascii="Cambria Math" w:hAnsi="Cambria Math"/>
                  </w:rPr>
                  <m:t>2+</m:t>
                </m:r>
              </m:sup>
            </m:sSup>
            <m:r>
              <m:rPr>
                <m:sty m:val="p"/>
              </m:rPr>
              <w:rPr>
                <w:rFonts w:ascii="Cambria Math" w:hAnsi="Cambria Math"/>
              </w:rPr>
              <m:t>-Mg</m:t>
            </m:r>
          </m:sup>
          <m:e>
            <m:sSub>
              <m:sSubPr>
                <m:ctrlPr>
                  <w:rPr>
                    <w:rFonts w:ascii="Cambria Math" w:hAnsi="Cambria Math"/>
                    <w:iCs/>
                  </w:rPr>
                </m:ctrlPr>
              </m:sSubPr>
              <m:e>
                <m:r>
                  <m:rPr>
                    <m:sty m:val="p"/>
                  </m:rPr>
                  <w:rPr>
                    <w:rFonts w:ascii="Cambria Math" w:hAnsi="Cambria Math"/>
                  </w:rPr>
                  <m:t>K</m:t>
                </m:r>
              </m:e>
              <m:sub>
                <m:sSup>
                  <m:sSupPr>
                    <m:ctrlPr>
                      <w:rPr>
                        <w:rFonts w:ascii="Cambria Math" w:hAnsi="Cambria Math"/>
                        <w:iCs/>
                      </w:rPr>
                    </m:ctrlPr>
                  </m:sSupPr>
                  <m:e>
                    <m:r>
                      <m:rPr>
                        <m:sty m:val="p"/>
                      </m:rPr>
                      <w:rPr>
                        <w:rFonts w:ascii="Cambria Math" w:hAnsi="Cambria Math"/>
                      </w:rPr>
                      <m:t>D</m:t>
                    </m:r>
                  </m:e>
                  <m:sup>
                    <m:r>
                      <m:rPr>
                        <m:sty m:val="p"/>
                      </m:rPr>
                      <w:rPr>
                        <w:rFonts w:ascii="Cambria Math" w:hAnsi="Cambria Math"/>
                      </w:rPr>
                      <m:t>mineral-melt</m:t>
                    </m:r>
                  </m:sup>
                </m:sSup>
              </m:sub>
            </m:sSub>
            <m:r>
              <m:rPr>
                <m:sty m:val="p"/>
              </m:rPr>
              <w:rPr>
                <w:rFonts w:ascii="Cambria Math" w:hAnsi="Cambria Math"/>
              </w:rPr>
              <m:t xml:space="preserve">= </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m:t>
                    </m:r>
                    <m:f>
                      <m:fPr>
                        <m:type m:val="lin"/>
                        <m:ctrlPr>
                          <w:rPr>
                            <w:rFonts w:ascii="Cambria Math" w:hAnsi="Cambria Math"/>
                            <w:iCs/>
                          </w:rPr>
                        </m:ctrlPr>
                      </m:fPr>
                      <m:num>
                        <m:sSub>
                          <m:sSubPr>
                            <m:ctrlPr>
                              <w:rPr>
                                <w:rFonts w:ascii="Cambria Math" w:hAnsi="Cambria Math"/>
                                <w:iCs/>
                              </w:rPr>
                            </m:ctrlPr>
                          </m:sSubPr>
                          <m:e>
                            <m:r>
                              <m:rPr>
                                <m:sty m:val="p"/>
                              </m:rPr>
                              <w:rPr>
                                <w:rFonts w:ascii="Cambria Math" w:hAnsi="Cambria Math"/>
                              </w:rPr>
                              <m:t>X</m:t>
                            </m:r>
                          </m:e>
                          <m:sub>
                            <m:sSup>
                              <m:sSupPr>
                                <m:ctrlPr>
                                  <w:rPr>
                                    <w:rFonts w:ascii="Cambria Math" w:hAnsi="Cambria Math"/>
                                    <w:iCs/>
                                  </w:rPr>
                                </m:ctrlPr>
                              </m:sSupPr>
                              <m:e>
                                <m:r>
                                  <m:rPr>
                                    <m:sty m:val="p"/>
                                  </m:rPr>
                                  <w:rPr>
                                    <w:rFonts w:ascii="Cambria Math" w:hAnsi="Cambria Math"/>
                                  </w:rPr>
                                  <m:t>Fe</m:t>
                                </m:r>
                              </m:e>
                              <m:sup>
                                <m:r>
                                  <m:rPr>
                                    <m:sty m:val="p"/>
                                  </m:rPr>
                                  <w:rPr>
                                    <w:rFonts w:ascii="Cambria Math" w:hAnsi="Cambria Math"/>
                                  </w:rPr>
                                  <m:t>2+</m:t>
                                </m:r>
                              </m:sup>
                            </m:sSup>
                          </m:sub>
                        </m:sSub>
                      </m:num>
                      <m:den>
                        <m:sSub>
                          <m:sSubPr>
                            <m:ctrlPr>
                              <w:rPr>
                                <w:rFonts w:ascii="Cambria Math" w:hAnsi="Cambria Math"/>
                                <w:iCs/>
                              </w:rPr>
                            </m:ctrlPr>
                          </m:sSubPr>
                          <m:e>
                            <m:r>
                              <m:rPr>
                                <m:sty m:val="p"/>
                              </m:rPr>
                              <w:rPr>
                                <w:rFonts w:ascii="Cambria Math" w:hAnsi="Cambria Math"/>
                              </w:rPr>
                              <m:t>X</m:t>
                            </m:r>
                          </m:e>
                          <m:sub>
                            <m:r>
                              <m:rPr>
                                <m:sty m:val="p"/>
                              </m:rPr>
                              <w:rPr>
                                <w:rFonts w:ascii="Cambria Math" w:hAnsi="Cambria Math"/>
                              </w:rPr>
                              <m:t>Mg</m:t>
                            </m:r>
                          </m:sub>
                        </m:sSub>
                        <m:r>
                          <m:rPr>
                            <m:sty m:val="p"/>
                          </m:rPr>
                          <w:rPr>
                            <w:rFonts w:ascii="Cambria Math" w:hAnsi="Cambria Math"/>
                          </w:rPr>
                          <m:t>)</m:t>
                        </m:r>
                      </m:den>
                    </m:f>
                  </m:e>
                  <m:sup>
                    <m:r>
                      <m:rPr>
                        <m:sty m:val="p"/>
                      </m:rPr>
                      <w:rPr>
                        <w:rFonts w:ascii="Cambria Math" w:hAnsi="Cambria Math"/>
                      </w:rPr>
                      <m:t>mineral</m:t>
                    </m:r>
                  </m:sup>
                </m:sSup>
              </m:num>
              <m:den>
                <m:sSup>
                  <m:sSupPr>
                    <m:ctrlPr>
                      <w:rPr>
                        <w:rFonts w:ascii="Cambria Math" w:hAnsi="Cambria Math"/>
                        <w:iCs/>
                      </w:rPr>
                    </m:ctrlPr>
                  </m:sSupPr>
                  <m:e>
                    <m:r>
                      <m:rPr>
                        <m:sty m:val="p"/>
                      </m:rPr>
                      <w:rPr>
                        <w:rFonts w:ascii="Cambria Math" w:hAnsi="Cambria Math"/>
                      </w:rPr>
                      <m:t>(</m:t>
                    </m:r>
                    <m:f>
                      <m:fPr>
                        <m:type m:val="lin"/>
                        <m:ctrlPr>
                          <w:rPr>
                            <w:rFonts w:ascii="Cambria Math" w:hAnsi="Cambria Math"/>
                            <w:iCs/>
                          </w:rPr>
                        </m:ctrlPr>
                      </m:fPr>
                      <m:num>
                        <m:sSub>
                          <m:sSubPr>
                            <m:ctrlPr>
                              <w:rPr>
                                <w:rFonts w:ascii="Cambria Math" w:hAnsi="Cambria Math"/>
                                <w:iCs/>
                              </w:rPr>
                            </m:ctrlPr>
                          </m:sSubPr>
                          <m:e>
                            <m:r>
                              <m:rPr>
                                <m:sty m:val="p"/>
                              </m:rPr>
                              <w:rPr>
                                <w:rFonts w:ascii="Cambria Math" w:hAnsi="Cambria Math"/>
                              </w:rPr>
                              <m:t>X</m:t>
                            </m:r>
                          </m:e>
                          <m:sub>
                            <m:sSup>
                              <m:sSupPr>
                                <m:ctrlPr>
                                  <w:rPr>
                                    <w:rFonts w:ascii="Cambria Math" w:hAnsi="Cambria Math"/>
                                    <w:iCs/>
                                  </w:rPr>
                                </m:ctrlPr>
                              </m:sSupPr>
                              <m:e>
                                <m:r>
                                  <m:rPr>
                                    <m:sty m:val="p"/>
                                  </m:rPr>
                                  <w:rPr>
                                    <w:rFonts w:ascii="Cambria Math" w:hAnsi="Cambria Math"/>
                                  </w:rPr>
                                  <m:t>Fe</m:t>
                                </m:r>
                              </m:e>
                              <m:sup>
                                <m:r>
                                  <m:rPr>
                                    <m:sty m:val="p"/>
                                  </m:rPr>
                                  <w:rPr>
                                    <w:rFonts w:ascii="Cambria Math" w:hAnsi="Cambria Math"/>
                                  </w:rPr>
                                  <m:t>2+</m:t>
                                </m:r>
                              </m:sup>
                            </m:sSup>
                          </m:sub>
                        </m:sSub>
                      </m:num>
                      <m:den>
                        <m:sSub>
                          <m:sSubPr>
                            <m:ctrlPr>
                              <w:rPr>
                                <w:rFonts w:ascii="Cambria Math" w:hAnsi="Cambria Math"/>
                                <w:iCs/>
                              </w:rPr>
                            </m:ctrlPr>
                          </m:sSubPr>
                          <m:e>
                            <m:r>
                              <m:rPr>
                                <m:sty m:val="p"/>
                              </m:rPr>
                              <w:rPr>
                                <w:rFonts w:ascii="Cambria Math" w:hAnsi="Cambria Math"/>
                              </w:rPr>
                              <m:t>X</m:t>
                            </m:r>
                          </m:e>
                          <m:sub>
                            <m:r>
                              <m:rPr>
                                <m:sty m:val="p"/>
                              </m:rPr>
                              <w:rPr>
                                <w:rFonts w:ascii="Cambria Math" w:hAnsi="Cambria Math"/>
                              </w:rPr>
                              <m:t>Mg</m:t>
                            </m:r>
                          </m:sub>
                        </m:sSub>
                        <m:r>
                          <m:rPr>
                            <m:sty m:val="p"/>
                          </m:rPr>
                          <w:rPr>
                            <w:rFonts w:ascii="Cambria Math" w:hAnsi="Cambria Math"/>
                          </w:rPr>
                          <m:t>)</m:t>
                        </m:r>
                      </m:den>
                    </m:f>
                  </m:e>
                  <m:sup>
                    <m:r>
                      <m:rPr>
                        <m:sty m:val="p"/>
                      </m:rPr>
                      <w:rPr>
                        <w:rFonts w:ascii="Cambria Math" w:hAnsi="Cambria Math"/>
                      </w:rPr>
                      <m:t>melt</m:t>
                    </m:r>
                  </m:sup>
                </m:sSup>
              </m:den>
            </m:f>
          </m:e>
        </m:sPre>
      </m:oMath>
      <w:r w:rsidR="000B6D2E" w:rsidRPr="0069273C">
        <w:rPr>
          <w:iCs/>
        </w:rPr>
        <w:tab/>
      </w:r>
      <w:r w:rsidR="000B6D2E">
        <w:rPr>
          <w:rFonts w:ascii="Times New Roman" w:eastAsiaTheme="minorEastAsia" w:hAnsi="Times New Roman" w:cs="Times New Roman"/>
          <w:sz w:val="22"/>
          <w:szCs w:val="22"/>
        </w:rPr>
        <w:tab/>
      </w:r>
      <w:r w:rsidR="000B6D2E">
        <w:rPr>
          <w:rFonts w:ascii="Times New Roman" w:eastAsiaTheme="minorEastAsia" w:hAnsi="Times New Roman" w:cs="Times New Roman"/>
          <w:sz w:val="22"/>
          <w:szCs w:val="22"/>
        </w:rPr>
        <w:tab/>
        <w:t>Eq. A3</w:t>
      </w:r>
    </w:p>
    <w:p w14:paraId="3899BAC9" w14:textId="77777777" w:rsidR="00855E41" w:rsidRDefault="00855E41" w:rsidP="00405FC0">
      <w:pPr>
        <w:jc w:val="both"/>
        <w:rPr>
          <w:rFonts w:ascii="Times New Roman" w:hAnsi="Times New Roman" w:cs="Times New Roman"/>
          <w:sz w:val="22"/>
          <w:szCs w:val="22"/>
        </w:rPr>
      </w:pPr>
    </w:p>
    <w:p w14:paraId="7C9F72E1" w14:textId="77777777" w:rsidR="000B6D2E" w:rsidRDefault="000B6D2E" w:rsidP="00405FC0">
      <w:pPr>
        <w:jc w:val="both"/>
        <w:rPr>
          <w:rFonts w:ascii="Times New Roman" w:hAnsi="Times New Roman" w:cs="Times New Roman"/>
          <w:sz w:val="22"/>
          <w:szCs w:val="22"/>
        </w:rPr>
      </w:pPr>
      <w:r>
        <w:rPr>
          <w:rFonts w:ascii="Times New Roman" w:hAnsi="Times New Roman" w:cs="Times New Roman"/>
          <w:sz w:val="22"/>
          <w:szCs w:val="22"/>
        </w:rPr>
        <w:t xml:space="preserve">We assume all iron in olivine is ferrous. As we have no a priori information about the concentration of ferrous iron in the melt, we also assume all iron is ferrous in the melt. The resultant </w:t>
      </w:r>
      <w:r w:rsidRPr="000B6D2E">
        <w:rPr>
          <w:rFonts w:ascii="Times New Roman" w:hAnsi="Times New Roman" w:cs="Times New Roman"/>
          <w:sz w:val="22"/>
          <w:szCs w:val="22"/>
          <w:vertAlign w:val="superscript"/>
        </w:rPr>
        <w:t>Fe-</w:t>
      </w:r>
      <w:proofErr w:type="spellStart"/>
      <w:r w:rsidRPr="000B6D2E">
        <w:rPr>
          <w:rFonts w:ascii="Times New Roman" w:hAnsi="Times New Roman" w:cs="Times New Roman"/>
          <w:sz w:val="22"/>
          <w:szCs w:val="22"/>
          <w:vertAlign w:val="superscript"/>
        </w:rPr>
        <w:t>Mg</w:t>
      </w:r>
      <w:r>
        <w:rPr>
          <w:rFonts w:ascii="Times New Roman" w:hAnsi="Times New Roman" w:cs="Times New Roman"/>
          <w:sz w:val="22"/>
          <w:szCs w:val="22"/>
        </w:rPr>
        <w:t>K</w:t>
      </w:r>
      <w:r w:rsidRPr="000B6D2E">
        <w:rPr>
          <w:rFonts w:ascii="Times New Roman" w:hAnsi="Times New Roman" w:cs="Times New Roman"/>
          <w:sz w:val="22"/>
          <w:szCs w:val="22"/>
          <w:vertAlign w:val="subscript"/>
        </w:rPr>
        <w:t>D</w:t>
      </w:r>
      <w:proofErr w:type="spellEnd"/>
      <w:r>
        <w:rPr>
          <w:rFonts w:ascii="Times New Roman" w:hAnsi="Times New Roman" w:cs="Times New Roman"/>
          <w:sz w:val="22"/>
          <w:szCs w:val="22"/>
        </w:rPr>
        <w:t xml:space="preserve"> values are minimum values and range between 0.24-0.28 for the olivine-whole rock and olivine-estimated interstitial liquid pairs, for all four samples of the </w:t>
      </w:r>
      <w:proofErr w:type="spellStart"/>
      <w:r>
        <w:rPr>
          <w:rFonts w:ascii="Times New Roman" w:hAnsi="Times New Roman" w:cs="Times New Roman"/>
          <w:sz w:val="22"/>
          <w:szCs w:val="22"/>
        </w:rPr>
        <w:t>Snowville</w:t>
      </w:r>
      <w:proofErr w:type="spellEnd"/>
      <w:r>
        <w:rPr>
          <w:rFonts w:ascii="Times New Roman" w:hAnsi="Times New Roman" w:cs="Times New Roman"/>
          <w:sz w:val="22"/>
          <w:szCs w:val="22"/>
        </w:rPr>
        <w:t xml:space="preserve"> basalts (Table A2). Accounting for ferric iron in the melt will cause these K</w:t>
      </w:r>
      <w:r w:rsidRPr="000B6D2E">
        <w:rPr>
          <w:rFonts w:ascii="Times New Roman" w:hAnsi="Times New Roman" w:cs="Times New Roman"/>
          <w:sz w:val="22"/>
          <w:szCs w:val="22"/>
          <w:vertAlign w:val="subscript"/>
        </w:rPr>
        <w:t>D</w:t>
      </w:r>
      <w:r>
        <w:rPr>
          <w:rFonts w:ascii="Times New Roman" w:hAnsi="Times New Roman" w:cs="Times New Roman"/>
          <w:sz w:val="22"/>
          <w:szCs w:val="22"/>
        </w:rPr>
        <w:t xml:space="preserve"> values to increase close to the widely accepted value of ~0.3.</w:t>
      </w:r>
    </w:p>
    <w:p w14:paraId="0C0714FB" w14:textId="77777777" w:rsidR="002D643D" w:rsidRPr="00960DA8" w:rsidRDefault="002D643D" w:rsidP="00405FC0">
      <w:pPr>
        <w:jc w:val="both"/>
        <w:rPr>
          <w:rFonts w:ascii="Times New Roman" w:hAnsi="Times New Roman" w:cs="Times New Roman"/>
          <w:sz w:val="22"/>
          <w:szCs w:val="22"/>
        </w:rPr>
      </w:pPr>
    </w:p>
    <w:p w14:paraId="06BCA2C0" w14:textId="77777777" w:rsidR="00A72E1A" w:rsidRPr="00960DA8" w:rsidRDefault="00A72E1A" w:rsidP="00405FC0">
      <w:pPr>
        <w:jc w:val="both"/>
        <w:rPr>
          <w:rFonts w:ascii="Times New Roman" w:hAnsi="Times New Roman" w:cs="Times New Roman"/>
          <w:i/>
          <w:iCs/>
          <w:sz w:val="22"/>
          <w:szCs w:val="22"/>
        </w:rPr>
      </w:pPr>
      <w:r w:rsidRPr="00960DA8">
        <w:rPr>
          <w:rFonts w:ascii="Times New Roman" w:hAnsi="Times New Roman" w:cs="Times New Roman"/>
          <w:i/>
          <w:iCs/>
          <w:sz w:val="22"/>
          <w:szCs w:val="22"/>
        </w:rPr>
        <w:t xml:space="preserve">Step </w:t>
      </w:r>
      <w:r w:rsidR="00960DA8">
        <w:rPr>
          <w:rFonts w:ascii="Times New Roman" w:hAnsi="Times New Roman" w:cs="Times New Roman"/>
          <w:i/>
          <w:iCs/>
          <w:sz w:val="22"/>
          <w:szCs w:val="22"/>
        </w:rPr>
        <w:t>3</w:t>
      </w:r>
      <w:r w:rsidRPr="00960DA8">
        <w:rPr>
          <w:rFonts w:ascii="Times New Roman" w:hAnsi="Times New Roman" w:cs="Times New Roman"/>
          <w:i/>
          <w:iCs/>
          <w:sz w:val="22"/>
          <w:szCs w:val="22"/>
        </w:rPr>
        <w:t xml:space="preserve">: </w:t>
      </w:r>
      <w:r w:rsidR="00F77649">
        <w:rPr>
          <w:rFonts w:ascii="Times New Roman" w:hAnsi="Times New Roman" w:cs="Times New Roman"/>
          <w:i/>
          <w:iCs/>
          <w:sz w:val="22"/>
          <w:szCs w:val="22"/>
        </w:rPr>
        <w:t>Estimate</w:t>
      </w:r>
      <w:r w:rsidRPr="00960DA8">
        <w:rPr>
          <w:rFonts w:ascii="Times New Roman" w:hAnsi="Times New Roman" w:cs="Times New Roman"/>
          <w:i/>
          <w:iCs/>
          <w:sz w:val="22"/>
          <w:szCs w:val="22"/>
        </w:rPr>
        <w:t xml:space="preserve"> pre-eruptive temperature</w:t>
      </w:r>
      <w:r w:rsidR="00F77649">
        <w:rPr>
          <w:rFonts w:ascii="Times New Roman" w:hAnsi="Times New Roman" w:cs="Times New Roman"/>
          <w:i/>
          <w:iCs/>
          <w:sz w:val="22"/>
          <w:szCs w:val="22"/>
        </w:rPr>
        <w:t xml:space="preserve"> and H</w:t>
      </w:r>
      <w:r w:rsidR="00F77649" w:rsidRPr="00F77649">
        <w:rPr>
          <w:rFonts w:ascii="Times New Roman" w:hAnsi="Times New Roman" w:cs="Times New Roman"/>
          <w:i/>
          <w:iCs/>
          <w:sz w:val="22"/>
          <w:szCs w:val="22"/>
          <w:vertAlign w:val="subscript"/>
        </w:rPr>
        <w:t>2</w:t>
      </w:r>
      <w:r w:rsidR="00F77649">
        <w:rPr>
          <w:rFonts w:ascii="Times New Roman" w:hAnsi="Times New Roman" w:cs="Times New Roman"/>
          <w:i/>
          <w:iCs/>
          <w:sz w:val="22"/>
          <w:szCs w:val="22"/>
        </w:rPr>
        <w:t>O contents</w:t>
      </w:r>
    </w:p>
    <w:p w14:paraId="0DBC50C2" w14:textId="0CB02F72" w:rsidR="002D643D" w:rsidRDefault="00F77649" w:rsidP="00405FC0">
      <w:pPr>
        <w:jc w:val="both"/>
        <w:rPr>
          <w:rFonts w:ascii="Times New Roman" w:hAnsi="Times New Roman" w:cs="Times New Roman"/>
          <w:sz w:val="22"/>
          <w:szCs w:val="22"/>
        </w:rPr>
      </w:pPr>
      <w:r>
        <w:rPr>
          <w:rFonts w:ascii="Times New Roman" w:hAnsi="Times New Roman" w:cs="Times New Roman"/>
          <w:sz w:val="22"/>
          <w:szCs w:val="22"/>
        </w:rPr>
        <w:t>We use the olivine</w:t>
      </w:r>
      <w:r w:rsidR="00405FC0">
        <w:rPr>
          <w:rFonts w:ascii="Times New Roman" w:hAnsi="Times New Roman" w:cs="Times New Roman"/>
          <w:sz w:val="22"/>
          <w:szCs w:val="22"/>
        </w:rPr>
        <w:t>-</w:t>
      </w:r>
      <w:r>
        <w:rPr>
          <w:rFonts w:ascii="Times New Roman" w:hAnsi="Times New Roman" w:cs="Times New Roman"/>
          <w:sz w:val="22"/>
          <w:szCs w:val="22"/>
        </w:rPr>
        <w:t xml:space="preserve">liquid thermometer of </w:t>
      </w:r>
      <w:proofErr w:type="spellStart"/>
      <w:r>
        <w:rPr>
          <w:rFonts w:ascii="Times New Roman" w:hAnsi="Times New Roman" w:cs="Times New Roman"/>
          <w:sz w:val="22"/>
          <w:szCs w:val="22"/>
        </w:rPr>
        <w:t>Putirka</w:t>
      </w:r>
      <w:proofErr w:type="spellEnd"/>
      <w:r>
        <w:rPr>
          <w:rFonts w:ascii="Times New Roman" w:hAnsi="Times New Roman" w:cs="Times New Roman"/>
          <w:sz w:val="22"/>
          <w:szCs w:val="22"/>
        </w:rPr>
        <w:t xml:space="preserve"> (2008) to determine temperature for the olivine-whole rock and olivine-calculated interstitial liquid pairs. Many models are available to estimate pre-eruptive temperatures based on mineral-liquid pairings.</w:t>
      </w:r>
      <w:r w:rsidR="006802EF">
        <w:rPr>
          <w:rFonts w:ascii="Times New Roman" w:hAnsi="Times New Roman" w:cs="Times New Roman"/>
          <w:sz w:val="22"/>
          <w:szCs w:val="22"/>
        </w:rPr>
        <w:t xml:space="preserve"> Temperatures are reported in Tables A2 and A3.</w:t>
      </w:r>
    </w:p>
    <w:p w14:paraId="0C72CE03" w14:textId="77777777" w:rsidR="00F77649" w:rsidRDefault="00F77649" w:rsidP="00405FC0">
      <w:pPr>
        <w:jc w:val="both"/>
        <w:rPr>
          <w:rFonts w:ascii="Times New Roman" w:hAnsi="Times New Roman" w:cs="Times New Roman"/>
          <w:sz w:val="22"/>
          <w:szCs w:val="22"/>
        </w:rPr>
      </w:pPr>
    </w:p>
    <w:p w14:paraId="2B561106" w14:textId="77777777" w:rsidR="00F77649" w:rsidRDefault="00F77649" w:rsidP="00405FC0">
      <w:pPr>
        <w:jc w:val="both"/>
        <w:rPr>
          <w:rFonts w:ascii="Times New Roman" w:hAnsi="Times New Roman" w:cs="Times New Roman"/>
          <w:sz w:val="22"/>
          <w:szCs w:val="22"/>
        </w:rPr>
      </w:pPr>
      <w:r>
        <w:rPr>
          <w:rFonts w:ascii="Times New Roman" w:hAnsi="Times New Roman" w:cs="Times New Roman"/>
          <w:sz w:val="22"/>
          <w:szCs w:val="22"/>
        </w:rPr>
        <w:t>We use the plagioclase-liquid hygrometer of Waters and Lange (2015) to estimate water contents in equilibrium with the reported plagioclase composition in Wang (1</w:t>
      </w:r>
      <w:r w:rsidR="0069273C">
        <w:rPr>
          <w:rFonts w:ascii="Times New Roman" w:hAnsi="Times New Roman" w:cs="Times New Roman"/>
          <w:sz w:val="22"/>
          <w:szCs w:val="22"/>
        </w:rPr>
        <w:t>985</w:t>
      </w:r>
      <w:r>
        <w:rPr>
          <w:rFonts w:ascii="Times New Roman" w:hAnsi="Times New Roman" w:cs="Times New Roman"/>
          <w:sz w:val="22"/>
          <w:szCs w:val="22"/>
        </w:rPr>
        <w:t xml:space="preserve">), the temperatures, and the respective liquid compositions (most approach 0 </w:t>
      </w:r>
      <w:proofErr w:type="spellStart"/>
      <w:r>
        <w:rPr>
          <w:rFonts w:ascii="Times New Roman" w:hAnsi="Times New Roman" w:cs="Times New Roman"/>
          <w:sz w:val="22"/>
          <w:szCs w:val="22"/>
        </w:rPr>
        <w:t>wt</w:t>
      </w:r>
      <w:proofErr w:type="spellEnd"/>
      <w:r>
        <w:rPr>
          <w:rFonts w:ascii="Times New Roman" w:hAnsi="Times New Roman" w:cs="Times New Roman"/>
          <w:sz w:val="22"/>
          <w:szCs w:val="22"/>
        </w:rPr>
        <w:t>%).</w:t>
      </w:r>
      <w:r w:rsidR="006802EF">
        <w:rPr>
          <w:rFonts w:ascii="Times New Roman" w:hAnsi="Times New Roman" w:cs="Times New Roman"/>
          <w:sz w:val="22"/>
          <w:szCs w:val="22"/>
        </w:rPr>
        <w:t xml:space="preserve"> We assume these basalts are anhydrous.</w:t>
      </w:r>
    </w:p>
    <w:p w14:paraId="1FD7D50B" w14:textId="77777777" w:rsidR="00F77649" w:rsidRPr="00960DA8" w:rsidRDefault="00F77649">
      <w:pPr>
        <w:rPr>
          <w:rFonts w:ascii="Times New Roman" w:hAnsi="Times New Roman" w:cs="Times New Roman"/>
          <w:sz w:val="22"/>
          <w:szCs w:val="22"/>
        </w:rPr>
      </w:pPr>
    </w:p>
    <w:p w14:paraId="3614D3E0" w14:textId="77777777" w:rsidR="002D643D" w:rsidRPr="00960DA8" w:rsidRDefault="002D643D">
      <w:pPr>
        <w:rPr>
          <w:rFonts w:ascii="Times New Roman" w:hAnsi="Times New Roman" w:cs="Times New Roman"/>
          <w:i/>
          <w:iCs/>
          <w:sz w:val="22"/>
          <w:szCs w:val="22"/>
        </w:rPr>
      </w:pPr>
      <w:r w:rsidRPr="00960DA8">
        <w:rPr>
          <w:rFonts w:ascii="Times New Roman" w:hAnsi="Times New Roman" w:cs="Times New Roman"/>
          <w:i/>
          <w:iCs/>
          <w:sz w:val="22"/>
          <w:szCs w:val="22"/>
        </w:rPr>
        <w:t xml:space="preserve">Step </w:t>
      </w:r>
      <w:r w:rsidR="00960DA8">
        <w:rPr>
          <w:rFonts w:ascii="Times New Roman" w:hAnsi="Times New Roman" w:cs="Times New Roman"/>
          <w:i/>
          <w:iCs/>
          <w:sz w:val="22"/>
          <w:szCs w:val="22"/>
        </w:rPr>
        <w:t>4</w:t>
      </w:r>
      <w:r w:rsidRPr="00960DA8">
        <w:rPr>
          <w:rFonts w:ascii="Times New Roman" w:hAnsi="Times New Roman" w:cs="Times New Roman"/>
          <w:i/>
          <w:iCs/>
          <w:sz w:val="22"/>
          <w:szCs w:val="22"/>
        </w:rPr>
        <w:t xml:space="preserve">: Enter dataset into </w:t>
      </w:r>
      <w:proofErr w:type="spellStart"/>
      <w:r w:rsidRPr="00960DA8">
        <w:rPr>
          <w:rFonts w:ascii="Times New Roman" w:hAnsi="Times New Roman" w:cs="Times New Roman"/>
          <w:i/>
          <w:iCs/>
          <w:sz w:val="22"/>
          <w:szCs w:val="22"/>
        </w:rPr>
        <w:t>OSaS</w:t>
      </w:r>
      <w:proofErr w:type="spellEnd"/>
      <w:r w:rsidRPr="00960DA8">
        <w:rPr>
          <w:rFonts w:ascii="Times New Roman" w:hAnsi="Times New Roman" w:cs="Times New Roman"/>
          <w:i/>
          <w:iCs/>
          <w:sz w:val="22"/>
          <w:szCs w:val="22"/>
        </w:rPr>
        <w:t xml:space="preserve"> and obtain results </w:t>
      </w:r>
    </w:p>
    <w:p w14:paraId="5810F9C9" w14:textId="77777777" w:rsidR="00A72E1A" w:rsidRDefault="00A72E1A">
      <w:pPr>
        <w:rPr>
          <w:rFonts w:ascii="Times New Roman" w:hAnsi="Times New Roman" w:cs="Times New Roman"/>
          <w:i/>
          <w:iCs/>
          <w:sz w:val="22"/>
          <w:szCs w:val="22"/>
        </w:rPr>
      </w:pPr>
    </w:p>
    <w:p w14:paraId="1E4B83D1" w14:textId="77777777" w:rsidR="006802EF" w:rsidRPr="006802EF" w:rsidRDefault="006802EF" w:rsidP="006802EF">
      <w:pPr>
        <w:rPr>
          <w:rFonts w:ascii="Times New Roman" w:hAnsi="Times New Roman" w:cs="Times New Roman"/>
          <w:sz w:val="22"/>
          <w:szCs w:val="22"/>
        </w:rPr>
      </w:pPr>
      <w:r>
        <w:rPr>
          <w:rFonts w:ascii="Times New Roman" w:hAnsi="Times New Roman" w:cs="Times New Roman"/>
          <w:sz w:val="22"/>
          <w:szCs w:val="22"/>
        </w:rPr>
        <w:t>We input the datasets (whole rock-</w:t>
      </w:r>
      <w:r w:rsidRPr="006802EF">
        <w:rPr>
          <w:rFonts w:ascii="Times New Roman" w:hAnsi="Times New Roman" w:cs="Times New Roman"/>
          <w:sz w:val="22"/>
          <w:szCs w:val="22"/>
        </w:rPr>
        <w:t xml:space="preserve"> </w:t>
      </w:r>
      <w:r>
        <w:rPr>
          <w:rFonts w:ascii="Times New Roman" w:hAnsi="Times New Roman" w:cs="Times New Roman"/>
          <w:sz w:val="22"/>
          <w:szCs w:val="22"/>
        </w:rPr>
        <w:t>chromite inclusions-olivine cores and</w:t>
      </w:r>
      <w:r w:rsidRPr="006802EF">
        <w:rPr>
          <w:rFonts w:ascii="Times New Roman" w:hAnsi="Times New Roman" w:cs="Times New Roman"/>
          <w:sz w:val="22"/>
          <w:szCs w:val="22"/>
        </w:rPr>
        <w:t xml:space="preserve"> </w:t>
      </w:r>
      <w:r>
        <w:rPr>
          <w:rFonts w:ascii="Times New Roman" w:hAnsi="Times New Roman" w:cs="Times New Roman"/>
          <w:sz w:val="22"/>
          <w:szCs w:val="22"/>
        </w:rPr>
        <w:t>interstitial liquid-chromite inclusions-olivine cores) into the model and find both melt compositions return the same values of oxygen fugacity (∆NNO 0 to ∆NNO –0.1) for both models (Table A2).</w:t>
      </w:r>
    </w:p>
    <w:p w14:paraId="520C9CB3" w14:textId="77777777" w:rsidR="00405FC0" w:rsidRDefault="00405FC0">
      <w:pPr>
        <w:rPr>
          <w:rFonts w:ascii="Times New Roman" w:hAnsi="Times New Roman" w:cs="Times New Roman"/>
          <w:i/>
          <w:iCs/>
          <w:sz w:val="22"/>
          <w:szCs w:val="22"/>
        </w:rPr>
      </w:pPr>
    </w:p>
    <w:p w14:paraId="48E46C93" w14:textId="77777777" w:rsidR="00125BB3" w:rsidRPr="006802EF" w:rsidRDefault="006802EF">
      <w:pPr>
        <w:rPr>
          <w:rFonts w:ascii="Times New Roman" w:hAnsi="Times New Roman" w:cs="Times New Roman"/>
          <w:sz w:val="22"/>
          <w:szCs w:val="22"/>
        </w:rPr>
      </w:pPr>
      <w:r>
        <w:rPr>
          <w:rFonts w:ascii="Times New Roman" w:hAnsi="Times New Roman" w:cs="Times New Roman"/>
          <w:sz w:val="22"/>
          <w:szCs w:val="22"/>
        </w:rPr>
        <w:t xml:space="preserve">We also input the interstitial liquid-groundmass magnetite-olivine rim compositions into the </w:t>
      </w:r>
      <w:proofErr w:type="spellStart"/>
      <w:r>
        <w:rPr>
          <w:rFonts w:ascii="Times New Roman" w:hAnsi="Times New Roman" w:cs="Times New Roman"/>
          <w:sz w:val="22"/>
          <w:szCs w:val="22"/>
        </w:rPr>
        <w:t>OSaS</w:t>
      </w:r>
      <w:proofErr w:type="spellEnd"/>
      <w:r>
        <w:rPr>
          <w:rFonts w:ascii="Times New Roman" w:hAnsi="Times New Roman" w:cs="Times New Roman"/>
          <w:sz w:val="22"/>
          <w:szCs w:val="22"/>
        </w:rPr>
        <w:t xml:space="preserve"> models. We find that the oxygen fugacity recorded by the groundmass </w:t>
      </w:r>
      <w:proofErr w:type="spellStart"/>
      <w:r>
        <w:rPr>
          <w:rFonts w:ascii="Times New Roman" w:hAnsi="Times New Roman" w:cs="Times New Roman"/>
          <w:sz w:val="22"/>
          <w:szCs w:val="22"/>
        </w:rPr>
        <w:t>magnetites</w:t>
      </w:r>
      <w:proofErr w:type="spellEnd"/>
      <w:r>
        <w:rPr>
          <w:rFonts w:ascii="Times New Roman" w:hAnsi="Times New Roman" w:cs="Times New Roman"/>
          <w:sz w:val="22"/>
          <w:szCs w:val="22"/>
        </w:rPr>
        <w:t xml:space="preserve"> and olivine rims is more reducing (∆NNO –1) than that of the olivine cores and chromite inclusions. </w:t>
      </w:r>
      <w:r w:rsidR="00125BB3">
        <w:rPr>
          <w:rFonts w:ascii="Times New Roman" w:hAnsi="Times New Roman" w:cs="Times New Roman"/>
          <w:sz w:val="22"/>
          <w:szCs w:val="22"/>
        </w:rPr>
        <w:t xml:space="preserve">Wang et al (1985) also reports compositions for magnetite-ilmenite pairs for the SUV samples, which we incorporated into the model of </w:t>
      </w:r>
      <w:proofErr w:type="spellStart"/>
      <w:r w:rsidR="00125BB3">
        <w:rPr>
          <w:rFonts w:ascii="Times New Roman" w:hAnsi="Times New Roman" w:cs="Times New Roman"/>
          <w:sz w:val="22"/>
          <w:szCs w:val="22"/>
        </w:rPr>
        <w:t>Ghiorso</w:t>
      </w:r>
      <w:proofErr w:type="spellEnd"/>
      <w:r w:rsidR="00125BB3">
        <w:rPr>
          <w:rFonts w:ascii="Times New Roman" w:hAnsi="Times New Roman" w:cs="Times New Roman"/>
          <w:sz w:val="22"/>
          <w:szCs w:val="22"/>
        </w:rPr>
        <w:t xml:space="preserve"> and Evans (2008). The magnetite-ilmenite pairs record oxygen </w:t>
      </w:r>
      <w:proofErr w:type="spellStart"/>
      <w:r w:rsidR="00125BB3">
        <w:rPr>
          <w:rFonts w:ascii="Times New Roman" w:hAnsi="Times New Roman" w:cs="Times New Roman"/>
          <w:sz w:val="22"/>
          <w:szCs w:val="22"/>
        </w:rPr>
        <w:t>fugacities</w:t>
      </w:r>
      <w:proofErr w:type="spellEnd"/>
      <w:r w:rsidR="00125BB3">
        <w:rPr>
          <w:rFonts w:ascii="Times New Roman" w:hAnsi="Times New Roman" w:cs="Times New Roman"/>
          <w:sz w:val="22"/>
          <w:szCs w:val="22"/>
        </w:rPr>
        <w:t xml:space="preserve"> that range from –0.9 to 1.0 ∆NNO. The oxygen </w:t>
      </w:r>
      <w:proofErr w:type="spellStart"/>
      <w:r w:rsidR="00125BB3">
        <w:rPr>
          <w:rFonts w:ascii="Times New Roman" w:hAnsi="Times New Roman" w:cs="Times New Roman"/>
          <w:sz w:val="22"/>
          <w:szCs w:val="22"/>
        </w:rPr>
        <w:t>fugacities</w:t>
      </w:r>
      <w:proofErr w:type="spellEnd"/>
      <w:r w:rsidR="00125BB3">
        <w:rPr>
          <w:rFonts w:ascii="Times New Roman" w:hAnsi="Times New Roman" w:cs="Times New Roman"/>
          <w:sz w:val="22"/>
          <w:szCs w:val="22"/>
        </w:rPr>
        <w:t xml:space="preserve"> recorded by MELTS-</w:t>
      </w:r>
      <w:proofErr w:type="spellStart"/>
      <w:r w:rsidR="00125BB3">
        <w:rPr>
          <w:rFonts w:ascii="Times New Roman" w:hAnsi="Times New Roman" w:cs="Times New Roman"/>
          <w:sz w:val="22"/>
          <w:szCs w:val="22"/>
        </w:rPr>
        <w:t>OSaS</w:t>
      </w:r>
      <w:proofErr w:type="spellEnd"/>
      <w:r w:rsidR="00125BB3">
        <w:rPr>
          <w:rFonts w:ascii="Times New Roman" w:hAnsi="Times New Roman" w:cs="Times New Roman"/>
          <w:sz w:val="22"/>
          <w:szCs w:val="22"/>
        </w:rPr>
        <w:t xml:space="preserve"> closely match the oxygen </w:t>
      </w:r>
      <w:proofErr w:type="spellStart"/>
      <w:r w:rsidR="00125BB3">
        <w:rPr>
          <w:rFonts w:ascii="Times New Roman" w:hAnsi="Times New Roman" w:cs="Times New Roman"/>
          <w:sz w:val="22"/>
          <w:szCs w:val="22"/>
        </w:rPr>
        <w:t>fugacties</w:t>
      </w:r>
      <w:proofErr w:type="spellEnd"/>
      <w:r w:rsidR="00125BB3">
        <w:rPr>
          <w:rFonts w:ascii="Times New Roman" w:hAnsi="Times New Roman" w:cs="Times New Roman"/>
          <w:sz w:val="22"/>
          <w:szCs w:val="22"/>
        </w:rPr>
        <w:t xml:space="preserve"> recorded by the ilmenite-magnetite pairs, whereas the Classic-</w:t>
      </w:r>
      <w:proofErr w:type="spellStart"/>
      <w:r w:rsidR="00125BB3">
        <w:rPr>
          <w:rFonts w:ascii="Times New Roman" w:hAnsi="Times New Roman" w:cs="Times New Roman"/>
          <w:sz w:val="22"/>
          <w:szCs w:val="22"/>
        </w:rPr>
        <w:t>OSaS</w:t>
      </w:r>
      <w:proofErr w:type="spellEnd"/>
      <w:r w:rsidR="00125BB3">
        <w:rPr>
          <w:rFonts w:ascii="Times New Roman" w:hAnsi="Times New Roman" w:cs="Times New Roman"/>
          <w:sz w:val="22"/>
          <w:szCs w:val="22"/>
        </w:rPr>
        <w:t xml:space="preserve"> model recovers </w:t>
      </w:r>
      <w:r w:rsidR="00125BB3" w:rsidRPr="00125BB3">
        <w:rPr>
          <w:rFonts w:ascii="Times New Roman" w:hAnsi="Times New Roman" w:cs="Times New Roman"/>
          <w:i/>
          <w:iCs/>
          <w:sz w:val="22"/>
          <w:szCs w:val="22"/>
        </w:rPr>
        <w:t>f</w:t>
      </w:r>
      <w:r w:rsidR="00125BB3">
        <w:rPr>
          <w:rFonts w:ascii="Times New Roman" w:hAnsi="Times New Roman" w:cs="Times New Roman"/>
          <w:sz w:val="22"/>
          <w:szCs w:val="22"/>
        </w:rPr>
        <w:t>O</w:t>
      </w:r>
      <w:r w:rsidR="00125BB3" w:rsidRPr="00125BB3">
        <w:rPr>
          <w:rFonts w:ascii="Times New Roman" w:hAnsi="Times New Roman" w:cs="Times New Roman"/>
          <w:sz w:val="22"/>
          <w:szCs w:val="22"/>
          <w:vertAlign w:val="subscript"/>
        </w:rPr>
        <w:t>2</w:t>
      </w:r>
      <w:r w:rsidR="00125BB3">
        <w:rPr>
          <w:rFonts w:ascii="Times New Roman" w:hAnsi="Times New Roman" w:cs="Times New Roman"/>
          <w:sz w:val="22"/>
          <w:szCs w:val="22"/>
        </w:rPr>
        <w:t xml:space="preserve"> values that are more reducing.</w:t>
      </w:r>
    </w:p>
    <w:p w14:paraId="7E260C4E" w14:textId="77777777" w:rsidR="00405FC0" w:rsidRDefault="00405FC0">
      <w:pPr>
        <w:rPr>
          <w:rFonts w:ascii="Times New Roman" w:hAnsi="Times New Roman" w:cs="Times New Roman"/>
          <w:i/>
          <w:iCs/>
          <w:sz w:val="22"/>
          <w:szCs w:val="22"/>
        </w:rPr>
      </w:pPr>
    </w:p>
    <w:p w14:paraId="14B3026D" w14:textId="77777777" w:rsidR="00405FC0" w:rsidRDefault="00405FC0">
      <w:pPr>
        <w:rPr>
          <w:rFonts w:ascii="Times New Roman" w:hAnsi="Times New Roman" w:cs="Times New Roman"/>
          <w:i/>
          <w:iCs/>
          <w:sz w:val="22"/>
          <w:szCs w:val="22"/>
        </w:rPr>
      </w:pPr>
    </w:p>
    <w:p w14:paraId="3270CD44" w14:textId="77777777" w:rsidR="00405FC0" w:rsidRDefault="00405FC0">
      <w:pPr>
        <w:rPr>
          <w:rFonts w:ascii="Times New Roman" w:hAnsi="Times New Roman" w:cs="Times New Roman"/>
          <w:i/>
          <w:iCs/>
          <w:sz w:val="22"/>
          <w:szCs w:val="22"/>
        </w:rPr>
      </w:pPr>
    </w:p>
    <w:p w14:paraId="2C7F6FFD" w14:textId="77777777" w:rsidR="00405FC0" w:rsidRDefault="00405FC0">
      <w:pPr>
        <w:rPr>
          <w:rFonts w:ascii="Times New Roman" w:hAnsi="Times New Roman" w:cs="Times New Roman"/>
          <w:i/>
          <w:iCs/>
          <w:sz w:val="22"/>
          <w:szCs w:val="22"/>
        </w:rPr>
      </w:pPr>
    </w:p>
    <w:p w14:paraId="2FF7FEEC" w14:textId="77777777" w:rsidR="00405FC0" w:rsidRDefault="00405FC0">
      <w:pPr>
        <w:rPr>
          <w:rFonts w:ascii="Times New Roman" w:hAnsi="Times New Roman" w:cs="Times New Roman"/>
          <w:i/>
          <w:iCs/>
          <w:sz w:val="22"/>
          <w:szCs w:val="22"/>
        </w:rPr>
      </w:pPr>
    </w:p>
    <w:p w14:paraId="57FB7E8C" w14:textId="77777777" w:rsidR="00405FC0" w:rsidRDefault="00405FC0">
      <w:pPr>
        <w:rPr>
          <w:rFonts w:ascii="Times New Roman" w:hAnsi="Times New Roman" w:cs="Times New Roman"/>
          <w:i/>
          <w:iCs/>
          <w:sz w:val="22"/>
          <w:szCs w:val="22"/>
        </w:rPr>
      </w:pPr>
    </w:p>
    <w:tbl>
      <w:tblPr>
        <w:tblpPr w:leftFromText="180" w:rightFromText="180" w:vertAnchor="text" w:horzAnchor="margin" w:tblpY="-200"/>
        <w:tblW w:w="4544" w:type="dxa"/>
        <w:tblLayout w:type="fixed"/>
        <w:tblLook w:val="04A0" w:firstRow="1" w:lastRow="0" w:firstColumn="1" w:lastColumn="0" w:noHBand="0" w:noVBand="1"/>
      </w:tblPr>
      <w:tblGrid>
        <w:gridCol w:w="2127"/>
        <w:gridCol w:w="1007"/>
        <w:gridCol w:w="1410"/>
      </w:tblGrid>
      <w:tr w:rsidR="006802EF" w:rsidRPr="0039035F" w14:paraId="3F400CDF" w14:textId="77777777" w:rsidTr="006802EF">
        <w:trPr>
          <w:trHeight w:val="320"/>
        </w:trPr>
        <w:tc>
          <w:tcPr>
            <w:tcW w:w="4544" w:type="dxa"/>
            <w:gridSpan w:val="3"/>
            <w:tcBorders>
              <w:top w:val="nil"/>
              <w:left w:val="nil"/>
              <w:bottom w:val="nil"/>
              <w:right w:val="nil"/>
            </w:tcBorders>
            <w:shd w:val="clear" w:color="auto" w:fill="auto"/>
            <w:noWrap/>
            <w:vAlign w:val="bottom"/>
            <w:hideMark/>
          </w:tcPr>
          <w:p w14:paraId="6632A064" w14:textId="77777777" w:rsidR="006802EF" w:rsidRPr="0039035F" w:rsidRDefault="006802EF" w:rsidP="006802EF">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Table A2: </w:t>
            </w:r>
            <w:r w:rsidRPr="0039035F">
              <w:rPr>
                <w:rFonts w:ascii="Times New Roman" w:eastAsia="Times New Roman" w:hAnsi="Times New Roman" w:cs="Times New Roman"/>
                <w:color w:val="000000"/>
                <w:sz w:val="20"/>
                <w:szCs w:val="20"/>
              </w:rPr>
              <w:t>Olivine Cores, Chromite Inclusions, Whole Rock as Liquid</w:t>
            </w:r>
          </w:p>
        </w:tc>
      </w:tr>
      <w:tr w:rsidR="006802EF" w:rsidRPr="0039035F" w14:paraId="3AD67D9C" w14:textId="77777777" w:rsidTr="006802EF">
        <w:trPr>
          <w:trHeight w:val="73"/>
        </w:trPr>
        <w:tc>
          <w:tcPr>
            <w:tcW w:w="2127" w:type="dxa"/>
            <w:tcBorders>
              <w:top w:val="single" w:sz="4" w:space="0" w:color="auto"/>
              <w:left w:val="nil"/>
              <w:bottom w:val="single" w:sz="4" w:space="0" w:color="auto"/>
              <w:right w:val="nil"/>
            </w:tcBorders>
            <w:shd w:val="clear" w:color="auto" w:fill="auto"/>
            <w:noWrap/>
            <w:vAlign w:val="bottom"/>
            <w:hideMark/>
          </w:tcPr>
          <w:p w14:paraId="173A9A1C" w14:textId="77777777" w:rsidR="006802EF" w:rsidRPr="0069273C" w:rsidRDefault="006802EF" w:rsidP="006802EF">
            <w:pPr>
              <w:rPr>
                <w:rFonts w:ascii="Times New Roman" w:eastAsia="Times New Roman" w:hAnsi="Times New Roman" w:cs="Times New Roman"/>
                <w:color w:val="000000"/>
                <w:sz w:val="18"/>
                <w:szCs w:val="18"/>
              </w:rPr>
            </w:pPr>
          </w:p>
        </w:tc>
        <w:tc>
          <w:tcPr>
            <w:tcW w:w="1007" w:type="dxa"/>
            <w:tcBorders>
              <w:top w:val="single" w:sz="4" w:space="0" w:color="auto"/>
              <w:left w:val="nil"/>
              <w:bottom w:val="single" w:sz="4" w:space="0" w:color="auto"/>
              <w:right w:val="nil"/>
            </w:tcBorders>
            <w:shd w:val="clear" w:color="auto" w:fill="auto"/>
            <w:noWrap/>
            <w:vAlign w:val="bottom"/>
            <w:hideMark/>
          </w:tcPr>
          <w:p w14:paraId="3E36E882"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SUV8326</w:t>
            </w:r>
          </w:p>
        </w:tc>
        <w:tc>
          <w:tcPr>
            <w:tcW w:w="1410" w:type="dxa"/>
            <w:tcBorders>
              <w:top w:val="single" w:sz="4" w:space="0" w:color="auto"/>
              <w:left w:val="nil"/>
              <w:bottom w:val="single" w:sz="4" w:space="0" w:color="auto"/>
              <w:right w:val="nil"/>
            </w:tcBorders>
            <w:shd w:val="clear" w:color="auto" w:fill="auto"/>
            <w:noWrap/>
            <w:vAlign w:val="bottom"/>
            <w:hideMark/>
          </w:tcPr>
          <w:p w14:paraId="5B828FE0"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SUV8336</w:t>
            </w:r>
          </w:p>
        </w:tc>
      </w:tr>
      <w:tr w:rsidR="006802EF" w:rsidRPr="00405FC0" w14:paraId="4CDFDA35" w14:textId="77777777" w:rsidTr="006802EF">
        <w:trPr>
          <w:trHeight w:val="61"/>
        </w:trPr>
        <w:tc>
          <w:tcPr>
            <w:tcW w:w="2127" w:type="dxa"/>
            <w:tcBorders>
              <w:top w:val="single" w:sz="4" w:space="0" w:color="auto"/>
              <w:left w:val="nil"/>
              <w:bottom w:val="single" w:sz="4" w:space="0" w:color="auto"/>
              <w:right w:val="nil"/>
            </w:tcBorders>
            <w:shd w:val="clear" w:color="auto" w:fill="auto"/>
            <w:noWrap/>
            <w:vAlign w:val="bottom"/>
            <w:hideMark/>
          </w:tcPr>
          <w:p w14:paraId="519D9F77" w14:textId="77777777" w:rsidR="006802EF" w:rsidRPr="00405FC0" w:rsidRDefault="006802EF" w:rsidP="006802EF">
            <w:pPr>
              <w:rPr>
                <w:rFonts w:ascii="Times New Roman" w:eastAsia="Times New Roman" w:hAnsi="Times New Roman" w:cs="Times New Roman"/>
                <w:i/>
                <w:iCs/>
                <w:color w:val="000000"/>
                <w:sz w:val="18"/>
                <w:szCs w:val="18"/>
              </w:rPr>
            </w:pPr>
            <w:r w:rsidRPr="00405FC0">
              <w:rPr>
                <w:rFonts w:ascii="Times New Roman" w:eastAsia="Times New Roman" w:hAnsi="Times New Roman" w:cs="Times New Roman"/>
                <w:i/>
                <w:iCs/>
                <w:color w:val="000000"/>
                <w:sz w:val="18"/>
                <w:szCs w:val="18"/>
              </w:rPr>
              <w:t>olivine</w:t>
            </w:r>
          </w:p>
        </w:tc>
        <w:tc>
          <w:tcPr>
            <w:tcW w:w="1007" w:type="dxa"/>
            <w:tcBorders>
              <w:top w:val="single" w:sz="4" w:space="0" w:color="auto"/>
              <w:left w:val="nil"/>
              <w:bottom w:val="single" w:sz="4" w:space="0" w:color="auto"/>
              <w:right w:val="nil"/>
            </w:tcBorders>
            <w:shd w:val="clear" w:color="auto" w:fill="auto"/>
            <w:noWrap/>
            <w:vAlign w:val="bottom"/>
            <w:hideMark/>
          </w:tcPr>
          <w:p w14:paraId="26FB713F" w14:textId="77777777" w:rsidR="006802EF" w:rsidRPr="00405FC0" w:rsidRDefault="006802EF" w:rsidP="006802EF">
            <w:pPr>
              <w:jc w:val="center"/>
              <w:rPr>
                <w:rFonts w:ascii="Times New Roman" w:eastAsia="Times New Roman" w:hAnsi="Times New Roman" w:cs="Times New Roman"/>
                <w:i/>
                <w:iCs/>
                <w:color w:val="000000"/>
                <w:sz w:val="18"/>
                <w:szCs w:val="18"/>
              </w:rPr>
            </w:pPr>
            <w:r w:rsidRPr="00405FC0">
              <w:rPr>
                <w:rFonts w:ascii="Times New Roman" w:eastAsia="Times New Roman" w:hAnsi="Times New Roman" w:cs="Times New Roman"/>
                <w:i/>
                <w:iCs/>
                <w:color w:val="000000"/>
                <w:sz w:val="18"/>
                <w:szCs w:val="18"/>
              </w:rPr>
              <w:t>core</w:t>
            </w:r>
          </w:p>
        </w:tc>
        <w:tc>
          <w:tcPr>
            <w:tcW w:w="1410" w:type="dxa"/>
            <w:tcBorders>
              <w:top w:val="single" w:sz="4" w:space="0" w:color="auto"/>
              <w:left w:val="nil"/>
              <w:bottom w:val="single" w:sz="4" w:space="0" w:color="auto"/>
              <w:right w:val="nil"/>
            </w:tcBorders>
            <w:shd w:val="clear" w:color="auto" w:fill="auto"/>
            <w:noWrap/>
            <w:vAlign w:val="bottom"/>
            <w:hideMark/>
          </w:tcPr>
          <w:p w14:paraId="17344FA3" w14:textId="77777777" w:rsidR="006802EF" w:rsidRPr="00405FC0" w:rsidRDefault="006802EF" w:rsidP="006802EF">
            <w:pPr>
              <w:jc w:val="center"/>
              <w:rPr>
                <w:rFonts w:ascii="Times New Roman" w:eastAsia="Times New Roman" w:hAnsi="Times New Roman" w:cs="Times New Roman"/>
                <w:i/>
                <w:iCs/>
                <w:color w:val="000000"/>
                <w:sz w:val="18"/>
                <w:szCs w:val="18"/>
              </w:rPr>
            </w:pPr>
            <w:r w:rsidRPr="00405FC0">
              <w:rPr>
                <w:rFonts w:ascii="Times New Roman" w:eastAsia="Times New Roman" w:hAnsi="Times New Roman" w:cs="Times New Roman"/>
                <w:i/>
                <w:iCs/>
                <w:color w:val="000000"/>
                <w:sz w:val="18"/>
                <w:szCs w:val="18"/>
              </w:rPr>
              <w:t>core</w:t>
            </w:r>
          </w:p>
        </w:tc>
      </w:tr>
      <w:tr w:rsidR="006802EF" w:rsidRPr="0039035F" w14:paraId="18858A4F" w14:textId="77777777" w:rsidTr="006802EF">
        <w:trPr>
          <w:trHeight w:val="71"/>
        </w:trPr>
        <w:tc>
          <w:tcPr>
            <w:tcW w:w="2127" w:type="dxa"/>
            <w:tcBorders>
              <w:top w:val="single" w:sz="4" w:space="0" w:color="auto"/>
              <w:left w:val="nil"/>
              <w:bottom w:val="nil"/>
              <w:right w:val="nil"/>
            </w:tcBorders>
            <w:shd w:val="clear" w:color="auto" w:fill="auto"/>
            <w:noWrap/>
            <w:vAlign w:val="bottom"/>
            <w:hideMark/>
          </w:tcPr>
          <w:p w14:paraId="42C313B9"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SiO</w:t>
            </w:r>
            <w:r w:rsidRPr="0069273C">
              <w:rPr>
                <w:rFonts w:ascii="Times New Roman" w:eastAsia="Times New Roman" w:hAnsi="Times New Roman" w:cs="Times New Roman"/>
                <w:color w:val="000000"/>
                <w:sz w:val="18"/>
                <w:szCs w:val="18"/>
                <w:vertAlign w:val="subscript"/>
              </w:rPr>
              <w:t>2</w:t>
            </w:r>
          </w:p>
        </w:tc>
        <w:tc>
          <w:tcPr>
            <w:tcW w:w="1007" w:type="dxa"/>
            <w:tcBorders>
              <w:top w:val="single" w:sz="4" w:space="0" w:color="auto"/>
              <w:left w:val="nil"/>
              <w:bottom w:val="nil"/>
              <w:right w:val="nil"/>
            </w:tcBorders>
            <w:shd w:val="clear" w:color="auto" w:fill="auto"/>
            <w:noWrap/>
            <w:vAlign w:val="bottom"/>
            <w:hideMark/>
          </w:tcPr>
          <w:p w14:paraId="50D86C55"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40.21</w:t>
            </w:r>
          </w:p>
        </w:tc>
        <w:tc>
          <w:tcPr>
            <w:tcW w:w="1410" w:type="dxa"/>
            <w:tcBorders>
              <w:top w:val="single" w:sz="4" w:space="0" w:color="auto"/>
              <w:left w:val="nil"/>
              <w:bottom w:val="nil"/>
              <w:right w:val="nil"/>
            </w:tcBorders>
            <w:shd w:val="clear" w:color="auto" w:fill="auto"/>
            <w:noWrap/>
            <w:vAlign w:val="bottom"/>
            <w:hideMark/>
          </w:tcPr>
          <w:p w14:paraId="19C0E7B3"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40.44</w:t>
            </w:r>
          </w:p>
        </w:tc>
      </w:tr>
      <w:tr w:rsidR="006802EF" w:rsidRPr="0039035F" w14:paraId="70875726" w14:textId="77777777" w:rsidTr="006802EF">
        <w:trPr>
          <w:trHeight w:val="71"/>
        </w:trPr>
        <w:tc>
          <w:tcPr>
            <w:tcW w:w="2127" w:type="dxa"/>
            <w:tcBorders>
              <w:top w:val="nil"/>
              <w:left w:val="nil"/>
              <w:bottom w:val="nil"/>
              <w:right w:val="nil"/>
            </w:tcBorders>
            <w:shd w:val="clear" w:color="auto" w:fill="auto"/>
            <w:noWrap/>
            <w:vAlign w:val="bottom"/>
            <w:hideMark/>
          </w:tcPr>
          <w:p w14:paraId="5617A8BA"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FeO</w:t>
            </w:r>
            <w:r w:rsidRPr="0069273C">
              <w:rPr>
                <w:rFonts w:ascii="Times New Roman" w:eastAsia="Times New Roman" w:hAnsi="Times New Roman" w:cs="Times New Roman"/>
                <w:color w:val="000000"/>
                <w:sz w:val="18"/>
                <w:szCs w:val="18"/>
                <w:vertAlign w:val="superscript"/>
              </w:rPr>
              <w:t>T</w:t>
            </w:r>
            <w:proofErr w:type="spellEnd"/>
          </w:p>
        </w:tc>
        <w:tc>
          <w:tcPr>
            <w:tcW w:w="1007" w:type="dxa"/>
            <w:tcBorders>
              <w:top w:val="nil"/>
              <w:left w:val="nil"/>
              <w:bottom w:val="nil"/>
              <w:right w:val="nil"/>
            </w:tcBorders>
            <w:shd w:val="clear" w:color="auto" w:fill="auto"/>
            <w:noWrap/>
            <w:vAlign w:val="bottom"/>
            <w:hideMark/>
          </w:tcPr>
          <w:p w14:paraId="64B0D1F7"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16.86</w:t>
            </w:r>
          </w:p>
        </w:tc>
        <w:tc>
          <w:tcPr>
            <w:tcW w:w="1410" w:type="dxa"/>
            <w:tcBorders>
              <w:top w:val="nil"/>
              <w:left w:val="nil"/>
              <w:bottom w:val="nil"/>
              <w:right w:val="nil"/>
            </w:tcBorders>
            <w:shd w:val="clear" w:color="auto" w:fill="auto"/>
            <w:noWrap/>
            <w:vAlign w:val="bottom"/>
            <w:hideMark/>
          </w:tcPr>
          <w:p w14:paraId="6E73EE3C"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16.54</w:t>
            </w:r>
          </w:p>
        </w:tc>
      </w:tr>
      <w:tr w:rsidR="006802EF" w:rsidRPr="0039035F" w14:paraId="7B9127ED" w14:textId="77777777" w:rsidTr="006802EF">
        <w:trPr>
          <w:trHeight w:val="71"/>
        </w:trPr>
        <w:tc>
          <w:tcPr>
            <w:tcW w:w="2127" w:type="dxa"/>
            <w:tcBorders>
              <w:top w:val="nil"/>
              <w:left w:val="nil"/>
              <w:bottom w:val="nil"/>
              <w:right w:val="nil"/>
            </w:tcBorders>
            <w:shd w:val="clear" w:color="auto" w:fill="auto"/>
            <w:noWrap/>
            <w:vAlign w:val="bottom"/>
            <w:hideMark/>
          </w:tcPr>
          <w:p w14:paraId="1327479D"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MnO</w:t>
            </w:r>
            <w:proofErr w:type="spellEnd"/>
          </w:p>
        </w:tc>
        <w:tc>
          <w:tcPr>
            <w:tcW w:w="1007" w:type="dxa"/>
            <w:tcBorders>
              <w:top w:val="nil"/>
              <w:left w:val="nil"/>
              <w:bottom w:val="nil"/>
              <w:right w:val="nil"/>
            </w:tcBorders>
            <w:shd w:val="clear" w:color="auto" w:fill="auto"/>
            <w:noWrap/>
            <w:vAlign w:val="bottom"/>
            <w:hideMark/>
          </w:tcPr>
          <w:p w14:paraId="64F320C8"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0.27</w:t>
            </w:r>
          </w:p>
        </w:tc>
        <w:tc>
          <w:tcPr>
            <w:tcW w:w="1410" w:type="dxa"/>
            <w:tcBorders>
              <w:top w:val="nil"/>
              <w:left w:val="nil"/>
              <w:bottom w:val="nil"/>
              <w:right w:val="nil"/>
            </w:tcBorders>
            <w:shd w:val="clear" w:color="auto" w:fill="auto"/>
            <w:noWrap/>
            <w:vAlign w:val="bottom"/>
            <w:hideMark/>
          </w:tcPr>
          <w:p w14:paraId="5E3D9530"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0.18</w:t>
            </w:r>
          </w:p>
        </w:tc>
      </w:tr>
      <w:tr w:rsidR="006802EF" w:rsidRPr="0039035F" w14:paraId="3E993A69" w14:textId="77777777" w:rsidTr="006802EF">
        <w:trPr>
          <w:trHeight w:val="71"/>
        </w:trPr>
        <w:tc>
          <w:tcPr>
            <w:tcW w:w="2127" w:type="dxa"/>
            <w:tcBorders>
              <w:top w:val="nil"/>
              <w:left w:val="nil"/>
              <w:bottom w:val="nil"/>
              <w:right w:val="nil"/>
            </w:tcBorders>
            <w:shd w:val="clear" w:color="auto" w:fill="auto"/>
            <w:noWrap/>
            <w:vAlign w:val="bottom"/>
            <w:hideMark/>
          </w:tcPr>
          <w:p w14:paraId="0AB5B8F8"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MgO</w:t>
            </w:r>
          </w:p>
        </w:tc>
        <w:tc>
          <w:tcPr>
            <w:tcW w:w="1007" w:type="dxa"/>
            <w:tcBorders>
              <w:top w:val="nil"/>
              <w:left w:val="nil"/>
              <w:bottom w:val="nil"/>
              <w:right w:val="nil"/>
            </w:tcBorders>
            <w:shd w:val="clear" w:color="auto" w:fill="auto"/>
            <w:noWrap/>
            <w:vAlign w:val="bottom"/>
            <w:hideMark/>
          </w:tcPr>
          <w:p w14:paraId="7885BDF5"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44.43</w:t>
            </w:r>
          </w:p>
        </w:tc>
        <w:tc>
          <w:tcPr>
            <w:tcW w:w="1410" w:type="dxa"/>
            <w:tcBorders>
              <w:top w:val="nil"/>
              <w:left w:val="nil"/>
              <w:bottom w:val="nil"/>
              <w:right w:val="nil"/>
            </w:tcBorders>
            <w:shd w:val="clear" w:color="auto" w:fill="auto"/>
            <w:noWrap/>
            <w:vAlign w:val="bottom"/>
            <w:hideMark/>
          </w:tcPr>
          <w:p w14:paraId="3DD5653A"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44.73</w:t>
            </w:r>
          </w:p>
        </w:tc>
      </w:tr>
      <w:tr w:rsidR="006802EF" w:rsidRPr="0039035F" w14:paraId="2798238B" w14:textId="77777777" w:rsidTr="006802EF">
        <w:trPr>
          <w:trHeight w:val="71"/>
        </w:trPr>
        <w:tc>
          <w:tcPr>
            <w:tcW w:w="2127" w:type="dxa"/>
            <w:tcBorders>
              <w:top w:val="nil"/>
              <w:left w:val="nil"/>
              <w:bottom w:val="single" w:sz="4" w:space="0" w:color="auto"/>
              <w:right w:val="nil"/>
            </w:tcBorders>
            <w:shd w:val="clear" w:color="auto" w:fill="auto"/>
            <w:noWrap/>
            <w:vAlign w:val="bottom"/>
            <w:hideMark/>
          </w:tcPr>
          <w:p w14:paraId="1762ADE8"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CaO</w:t>
            </w:r>
            <w:proofErr w:type="spellEnd"/>
          </w:p>
        </w:tc>
        <w:tc>
          <w:tcPr>
            <w:tcW w:w="1007" w:type="dxa"/>
            <w:tcBorders>
              <w:top w:val="nil"/>
              <w:left w:val="nil"/>
              <w:bottom w:val="single" w:sz="4" w:space="0" w:color="auto"/>
              <w:right w:val="nil"/>
            </w:tcBorders>
            <w:shd w:val="clear" w:color="auto" w:fill="auto"/>
            <w:noWrap/>
            <w:vAlign w:val="bottom"/>
            <w:hideMark/>
          </w:tcPr>
          <w:p w14:paraId="3FB65601"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0.18</w:t>
            </w:r>
          </w:p>
        </w:tc>
        <w:tc>
          <w:tcPr>
            <w:tcW w:w="1410" w:type="dxa"/>
            <w:tcBorders>
              <w:top w:val="nil"/>
              <w:left w:val="nil"/>
              <w:bottom w:val="single" w:sz="4" w:space="0" w:color="auto"/>
              <w:right w:val="nil"/>
            </w:tcBorders>
            <w:shd w:val="clear" w:color="auto" w:fill="auto"/>
            <w:noWrap/>
            <w:vAlign w:val="bottom"/>
            <w:hideMark/>
          </w:tcPr>
          <w:p w14:paraId="510E2B18"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0.18</w:t>
            </w:r>
          </w:p>
        </w:tc>
      </w:tr>
      <w:tr w:rsidR="006802EF" w:rsidRPr="00405FC0" w14:paraId="3AB51601" w14:textId="77777777" w:rsidTr="006802EF">
        <w:trPr>
          <w:trHeight w:val="71"/>
        </w:trPr>
        <w:tc>
          <w:tcPr>
            <w:tcW w:w="2127" w:type="dxa"/>
            <w:tcBorders>
              <w:top w:val="single" w:sz="4" w:space="0" w:color="auto"/>
              <w:left w:val="nil"/>
              <w:bottom w:val="single" w:sz="4" w:space="0" w:color="auto"/>
              <w:right w:val="nil"/>
            </w:tcBorders>
            <w:shd w:val="clear" w:color="auto" w:fill="auto"/>
            <w:noWrap/>
            <w:vAlign w:val="bottom"/>
            <w:hideMark/>
          </w:tcPr>
          <w:p w14:paraId="12984D96" w14:textId="77777777" w:rsidR="006802EF" w:rsidRPr="00405FC0" w:rsidRDefault="006802EF" w:rsidP="006802EF">
            <w:pPr>
              <w:rPr>
                <w:rFonts w:ascii="Times New Roman" w:eastAsia="Times New Roman" w:hAnsi="Times New Roman" w:cs="Times New Roman"/>
                <w:i/>
                <w:iCs/>
                <w:color w:val="000000"/>
                <w:sz w:val="18"/>
                <w:szCs w:val="18"/>
              </w:rPr>
            </w:pPr>
            <w:r w:rsidRPr="00405FC0">
              <w:rPr>
                <w:rFonts w:ascii="Times New Roman" w:eastAsia="Times New Roman" w:hAnsi="Times New Roman" w:cs="Times New Roman"/>
                <w:i/>
                <w:iCs/>
                <w:color w:val="000000"/>
                <w:sz w:val="18"/>
                <w:szCs w:val="18"/>
              </w:rPr>
              <w:t>chromite</w:t>
            </w:r>
          </w:p>
        </w:tc>
        <w:tc>
          <w:tcPr>
            <w:tcW w:w="1007" w:type="dxa"/>
            <w:tcBorders>
              <w:top w:val="single" w:sz="4" w:space="0" w:color="auto"/>
              <w:left w:val="nil"/>
              <w:bottom w:val="single" w:sz="4" w:space="0" w:color="auto"/>
              <w:right w:val="nil"/>
            </w:tcBorders>
            <w:shd w:val="clear" w:color="auto" w:fill="auto"/>
            <w:noWrap/>
            <w:vAlign w:val="bottom"/>
            <w:hideMark/>
          </w:tcPr>
          <w:p w14:paraId="77E52EE8" w14:textId="77777777" w:rsidR="006802EF" w:rsidRPr="00405FC0" w:rsidRDefault="006802EF" w:rsidP="006802EF">
            <w:pPr>
              <w:jc w:val="center"/>
              <w:rPr>
                <w:rFonts w:ascii="Times New Roman" w:eastAsia="Times New Roman" w:hAnsi="Times New Roman" w:cs="Times New Roman"/>
                <w:i/>
                <w:iCs/>
                <w:color w:val="000000"/>
                <w:sz w:val="18"/>
                <w:szCs w:val="18"/>
              </w:rPr>
            </w:pPr>
          </w:p>
        </w:tc>
        <w:tc>
          <w:tcPr>
            <w:tcW w:w="1410" w:type="dxa"/>
            <w:tcBorders>
              <w:top w:val="single" w:sz="4" w:space="0" w:color="auto"/>
              <w:left w:val="nil"/>
              <w:bottom w:val="single" w:sz="4" w:space="0" w:color="auto"/>
              <w:right w:val="nil"/>
            </w:tcBorders>
            <w:shd w:val="clear" w:color="auto" w:fill="auto"/>
            <w:noWrap/>
            <w:vAlign w:val="bottom"/>
            <w:hideMark/>
          </w:tcPr>
          <w:p w14:paraId="2E457C0F" w14:textId="77777777" w:rsidR="006802EF" w:rsidRPr="00405FC0" w:rsidRDefault="006802EF" w:rsidP="006802EF">
            <w:pPr>
              <w:jc w:val="center"/>
              <w:rPr>
                <w:rFonts w:ascii="Times New Roman" w:eastAsia="Times New Roman" w:hAnsi="Times New Roman" w:cs="Times New Roman"/>
                <w:i/>
                <w:iCs/>
                <w:color w:val="000000"/>
                <w:sz w:val="18"/>
                <w:szCs w:val="18"/>
              </w:rPr>
            </w:pPr>
          </w:p>
        </w:tc>
      </w:tr>
      <w:tr w:rsidR="006802EF" w:rsidRPr="0039035F" w14:paraId="664CE6D6" w14:textId="77777777" w:rsidTr="006802EF">
        <w:trPr>
          <w:trHeight w:val="71"/>
        </w:trPr>
        <w:tc>
          <w:tcPr>
            <w:tcW w:w="2127" w:type="dxa"/>
            <w:tcBorders>
              <w:top w:val="single" w:sz="4" w:space="0" w:color="auto"/>
              <w:left w:val="nil"/>
              <w:bottom w:val="nil"/>
              <w:right w:val="nil"/>
            </w:tcBorders>
            <w:shd w:val="clear" w:color="auto" w:fill="auto"/>
            <w:noWrap/>
            <w:vAlign w:val="bottom"/>
            <w:hideMark/>
          </w:tcPr>
          <w:p w14:paraId="5019F3F0"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SiO</w:t>
            </w:r>
            <w:r w:rsidRPr="0069273C">
              <w:rPr>
                <w:rFonts w:ascii="Times New Roman" w:eastAsia="Times New Roman" w:hAnsi="Times New Roman" w:cs="Times New Roman"/>
                <w:color w:val="000000"/>
                <w:sz w:val="18"/>
                <w:szCs w:val="18"/>
                <w:vertAlign w:val="subscript"/>
              </w:rPr>
              <w:t>2</w:t>
            </w:r>
          </w:p>
        </w:tc>
        <w:tc>
          <w:tcPr>
            <w:tcW w:w="1007" w:type="dxa"/>
            <w:tcBorders>
              <w:top w:val="single" w:sz="4" w:space="0" w:color="auto"/>
              <w:left w:val="nil"/>
              <w:bottom w:val="nil"/>
              <w:right w:val="nil"/>
            </w:tcBorders>
            <w:shd w:val="clear" w:color="auto" w:fill="auto"/>
            <w:noWrap/>
            <w:vAlign w:val="bottom"/>
            <w:hideMark/>
          </w:tcPr>
          <w:p w14:paraId="0EB01449"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0.4</w:t>
            </w:r>
          </w:p>
        </w:tc>
        <w:tc>
          <w:tcPr>
            <w:tcW w:w="1410" w:type="dxa"/>
            <w:tcBorders>
              <w:top w:val="single" w:sz="4" w:space="0" w:color="auto"/>
              <w:left w:val="nil"/>
              <w:bottom w:val="nil"/>
              <w:right w:val="nil"/>
            </w:tcBorders>
            <w:shd w:val="clear" w:color="auto" w:fill="auto"/>
            <w:noWrap/>
            <w:vAlign w:val="bottom"/>
            <w:hideMark/>
          </w:tcPr>
          <w:p w14:paraId="1406DCAF"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0.25</w:t>
            </w:r>
          </w:p>
        </w:tc>
      </w:tr>
      <w:tr w:rsidR="006802EF" w:rsidRPr="0039035F" w14:paraId="34208935" w14:textId="77777777" w:rsidTr="006802EF">
        <w:trPr>
          <w:trHeight w:val="71"/>
        </w:trPr>
        <w:tc>
          <w:tcPr>
            <w:tcW w:w="2127" w:type="dxa"/>
            <w:tcBorders>
              <w:top w:val="nil"/>
              <w:left w:val="nil"/>
              <w:bottom w:val="nil"/>
              <w:right w:val="nil"/>
            </w:tcBorders>
            <w:shd w:val="clear" w:color="auto" w:fill="auto"/>
            <w:noWrap/>
            <w:vAlign w:val="bottom"/>
            <w:hideMark/>
          </w:tcPr>
          <w:p w14:paraId="2F40819A"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TiO</w:t>
            </w:r>
            <w:r w:rsidRPr="0069273C">
              <w:rPr>
                <w:rFonts w:ascii="Times New Roman" w:eastAsia="Times New Roman" w:hAnsi="Times New Roman" w:cs="Times New Roman"/>
                <w:color w:val="000000"/>
                <w:sz w:val="18"/>
                <w:szCs w:val="18"/>
                <w:vertAlign w:val="subscript"/>
              </w:rPr>
              <w:t>2</w:t>
            </w:r>
          </w:p>
        </w:tc>
        <w:tc>
          <w:tcPr>
            <w:tcW w:w="1007" w:type="dxa"/>
            <w:tcBorders>
              <w:top w:val="nil"/>
              <w:left w:val="nil"/>
              <w:bottom w:val="nil"/>
              <w:right w:val="nil"/>
            </w:tcBorders>
            <w:shd w:val="clear" w:color="auto" w:fill="auto"/>
            <w:noWrap/>
            <w:vAlign w:val="bottom"/>
            <w:hideMark/>
          </w:tcPr>
          <w:p w14:paraId="58B8ACF6"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1.7</w:t>
            </w:r>
          </w:p>
        </w:tc>
        <w:tc>
          <w:tcPr>
            <w:tcW w:w="1410" w:type="dxa"/>
            <w:tcBorders>
              <w:top w:val="nil"/>
              <w:left w:val="nil"/>
              <w:bottom w:val="nil"/>
              <w:right w:val="nil"/>
            </w:tcBorders>
            <w:shd w:val="clear" w:color="auto" w:fill="auto"/>
            <w:noWrap/>
            <w:vAlign w:val="bottom"/>
            <w:hideMark/>
          </w:tcPr>
          <w:p w14:paraId="3FD0462A"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1.86</w:t>
            </w:r>
          </w:p>
        </w:tc>
      </w:tr>
      <w:tr w:rsidR="006802EF" w:rsidRPr="0039035F" w14:paraId="26CC6867" w14:textId="77777777" w:rsidTr="006802EF">
        <w:trPr>
          <w:trHeight w:val="71"/>
        </w:trPr>
        <w:tc>
          <w:tcPr>
            <w:tcW w:w="2127" w:type="dxa"/>
            <w:tcBorders>
              <w:top w:val="nil"/>
              <w:left w:val="nil"/>
              <w:bottom w:val="nil"/>
              <w:right w:val="nil"/>
            </w:tcBorders>
            <w:shd w:val="clear" w:color="auto" w:fill="auto"/>
            <w:noWrap/>
            <w:vAlign w:val="bottom"/>
            <w:hideMark/>
          </w:tcPr>
          <w:p w14:paraId="5F3C88D3"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Al</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3</w:t>
            </w:r>
          </w:p>
        </w:tc>
        <w:tc>
          <w:tcPr>
            <w:tcW w:w="1007" w:type="dxa"/>
            <w:tcBorders>
              <w:top w:val="nil"/>
              <w:left w:val="nil"/>
              <w:bottom w:val="nil"/>
              <w:right w:val="nil"/>
            </w:tcBorders>
            <w:shd w:val="clear" w:color="auto" w:fill="auto"/>
            <w:noWrap/>
            <w:vAlign w:val="bottom"/>
            <w:hideMark/>
          </w:tcPr>
          <w:p w14:paraId="3059E6F0"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20.5</w:t>
            </w:r>
          </w:p>
        </w:tc>
        <w:tc>
          <w:tcPr>
            <w:tcW w:w="1410" w:type="dxa"/>
            <w:tcBorders>
              <w:top w:val="nil"/>
              <w:left w:val="nil"/>
              <w:bottom w:val="nil"/>
              <w:right w:val="nil"/>
            </w:tcBorders>
            <w:shd w:val="clear" w:color="auto" w:fill="auto"/>
            <w:noWrap/>
            <w:vAlign w:val="bottom"/>
            <w:hideMark/>
          </w:tcPr>
          <w:p w14:paraId="03FD4854"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21.38</w:t>
            </w:r>
          </w:p>
        </w:tc>
      </w:tr>
      <w:tr w:rsidR="006802EF" w:rsidRPr="0039035F" w14:paraId="4D6EE1D5" w14:textId="77777777" w:rsidTr="006802EF">
        <w:trPr>
          <w:trHeight w:val="71"/>
        </w:trPr>
        <w:tc>
          <w:tcPr>
            <w:tcW w:w="2127" w:type="dxa"/>
            <w:tcBorders>
              <w:top w:val="nil"/>
              <w:left w:val="nil"/>
              <w:bottom w:val="nil"/>
              <w:right w:val="nil"/>
            </w:tcBorders>
            <w:shd w:val="clear" w:color="auto" w:fill="auto"/>
            <w:noWrap/>
            <w:vAlign w:val="bottom"/>
            <w:hideMark/>
          </w:tcPr>
          <w:p w14:paraId="0ACDFF81"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Cr</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3</w:t>
            </w:r>
          </w:p>
        </w:tc>
        <w:tc>
          <w:tcPr>
            <w:tcW w:w="1007" w:type="dxa"/>
            <w:tcBorders>
              <w:top w:val="nil"/>
              <w:left w:val="nil"/>
              <w:bottom w:val="nil"/>
              <w:right w:val="nil"/>
            </w:tcBorders>
            <w:shd w:val="clear" w:color="auto" w:fill="auto"/>
            <w:noWrap/>
            <w:vAlign w:val="bottom"/>
            <w:hideMark/>
          </w:tcPr>
          <w:p w14:paraId="1BCFA14D"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32.36</w:t>
            </w:r>
          </w:p>
        </w:tc>
        <w:tc>
          <w:tcPr>
            <w:tcW w:w="1410" w:type="dxa"/>
            <w:tcBorders>
              <w:top w:val="nil"/>
              <w:left w:val="nil"/>
              <w:bottom w:val="nil"/>
              <w:right w:val="nil"/>
            </w:tcBorders>
            <w:shd w:val="clear" w:color="auto" w:fill="auto"/>
            <w:noWrap/>
            <w:vAlign w:val="bottom"/>
            <w:hideMark/>
          </w:tcPr>
          <w:p w14:paraId="076BCB9C"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33.5</w:t>
            </w:r>
          </w:p>
        </w:tc>
      </w:tr>
      <w:tr w:rsidR="006802EF" w:rsidRPr="0039035F" w14:paraId="09A7DF0C" w14:textId="77777777" w:rsidTr="006802EF">
        <w:trPr>
          <w:trHeight w:val="71"/>
        </w:trPr>
        <w:tc>
          <w:tcPr>
            <w:tcW w:w="2127" w:type="dxa"/>
            <w:tcBorders>
              <w:top w:val="nil"/>
              <w:left w:val="nil"/>
              <w:bottom w:val="nil"/>
              <w:right w:val="nil"/>
            </w:tcBorders>
            <w:shd w:val="clear" w:color="auto" w:fill="auto"/>
            <w:noWrap/>
            <w:vAlign w:val="bottom"/>
            <w:hideMark/>
          </w:tcPr>
          <w:p w14:paraId="31DA9121"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FeO</w:t>
            </w:r>
            <w:r w:rsidRPr="0069273C">
              <w:rPr>
                <w:rFonts w:ascii="Times New Roman" w:eastAsia="Times New Roman" w:hAnsi="Times New Roman" w:cs="Times New Roman"/>
                <w:color w:val="000000"/>
                <w:sz w:val="18"/>
                <w:szCs w:val="18"/>
                <w:vertAlign w:val="superscript"/>
              </w:rPr>
              <w:t>T</w:t>
            </w:r>
            <w:proofErr w:type="spellEnd"/>
          </w:p>
        </w:tc>
        <w:tc>
          <w:tcPr>
            <w:tcW w:w="1007" w:type="dxa"/>
            <w:tcBorders>
              <w:top w:val="nil"/>
              <w:left w:val="nil"/>
              <w:bottom w:val="nil"/>
              <w:right w:val="nil"/>
            </w:tcBorders>
            <w:shd w:val="clear" w:color="auto" w:fill="auto"/>
            <w:noWrap/>
            <w:vAlign w:val="bottom"/>
            <w:hideMark/>
          </w:tcPr>
          <w:p w14:paraId="28FE7648"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29.73</w:t>
            </w:r>
          </w:p>
        </w:tc>
        <w:tc>
          <w:tcPr>
            <w:tcW w:w="1410" w:type="dxa"/>
            <w:tcBorders>
              <w:top w:val="nil"/>
              <w:left w:val="nil"/>
              <w:bottom w:val="nil"/>
              <w:right w:val="nil"/>
            </w:tcBorders>
            <w:shd w:val="clear" w:color="auto" w:fill="auto"/>
            <w:noWrap/>
            <w:vAlign w:val="bottom"/>
            <w:hideMark/>
          </w:tcPr>
          <w:p w14:paraId="450C7316"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32.16</w:t>
            </w:r>
          </w:p>
        </w:tc>
      </w:tr>
      <w:tr w:rsidR="006802EF" w:rsidRPr="0039035F" w14:paraId="4C3B8FB2" w14:textId="77777777" w:rsidTr="006802EF">
        <w:trPr>
          <w:trHeight w:val="71"/>
        </w:trPr>
        <w:tc>
          <w:tcPr>
            <w:tcW w:w="2127" w:type="dxa"/>
            <w:tcBorders>
              <w:top w:val="nil"/>
              <w:left w:val="nil"/>
              <w:bottom w:val="nil"/>
              <w:right w:val="nil"/>
            </w:tcBorders>
            <w:shd w:val="clear" w:color="auto" w:fill="auto"/>
            <w:noWrap/>
            <w:vAlign w:val="bottom"/>
            <w:hideMark/>
          </w:tcPr>
          <w:p w14:paraId="082490DA"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MnO</w:t>
            </w:r>
            <w:proofErr w:type="spellEnd"/>
          </w:p>
        </w:tc>
        <w:tc>
          <w:tcPr>
            <w:tcW w:w="1007" w:type="dxa"/>
            <w:tcBorders>
              <w:top w:val="nil"/>
              <w:left w:val="nil"/>
              <w:bottom w:val="nil"/>
              <w:right w:val="nil"/>
            </w:tcBorders>
            <w:shd w:val="clear" w:color="auto" w:fill="auto"/>
            <w:noWrap/>
            <w:vAlign w:val="bottom"/>
            <w:hideMark/>
          </w:tcPr>
          <w:p w14:paraId="7DD5A53A"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0.37</w:t>
            </w:r>
          </w:p>
        </w:tc>
        <w:tc>
          <w:tcPr>
            <w:tcW w:w="1410" w:type="dxa"/>
            <w:tcBorders>
              <w:top w:val="nil"/>
              <w:left w:val="nil"/>
              <w:bottom w:val="nil"/>
              <w:right w:val="nil"/>
            </w:tcBorders>
            <w:shd w:val="clear" w:color="auto" w:fill="auto"/>
            <w:noWrap/>
            <w:vAlign w:val="bottom"/>
            <w:hideMark/>
          </w:tcPr>
          <w:p w14:paraId="08309E74"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0.49</w:t>
            </w:r>
          </w:p>
        </w:tc>
      </w:tr>
      <w:tr w:rsidR="006802EF" w:rsidRPr="0039035F" w14:paraId="4EC24395" w14:textId="77777777" w:rsidTr="006802EF">
        <w:trPr>
          <w:trHeight w:val="81"/>
        </w:trPr>
        <w:tc>
          <w:tcPr>
            <w:tcW w:w="2127" w:type="dxa"/>
            <w:tcBorders>
              <w:top w:val="nil"/>
              <w:left w:val="nil"/>
              <w:bottom w:val="nil"/>
              <w:right w:val="nil"/>
            </w:tcBorders>
            <w:shd w:val="clear" w:color="auto" w:fill="auto"/>
            <w:noWrap/>
            <w:vAlign w:val="bottom"/>
            <w:hideMark/>
          </w:tcPr>
          <w:p w14:paraId="24048B6A"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MgO</w:t>
            </w:r>
          </w:p>
        </w:tc>
        <w:tc>
          <w:tcPr>
            <w:tcW w:w="1007" w:type="dxa"/>
            <w:tcBorders>
              <w:top w:val="nil"/>
              <w:left w:val="nil"/>
              <w:bottom w:val="nil"/>
              <w:right w:val="nil"/>
            </w:tcBorders>
            <w:shd w:val="clear" w:color="auto" w:fill="auto"/>
            <w:noWrap/>
            <w:vAlign w:val="bottom"/>
            <w:hideMark/>
          </w:tcPr>
          <w:p w14:paraId="5D651CA0"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10.44</w:t>
            </w:r>
          </w:p>
        </w:tc>
        <w:tc>
          <w:tcPr>
            <w:tcW w:w="1410" w:type="dxa"/>
            <w:tcBorders>
              <w:top w:val="nil"/>
              <w:left w:val="nil"/>
              <w:bottom w:val="nil"/>
              <w:right w:val="nil"/>
            </w:tcBorders>
            <w:shd w:val="clear" w:color="auto" w:fill="auto"/>
            <w:noWrap/>
            <w:vAlign w:val="bottom"/>
            <w:hideMark/>
          </w:tcPr>
          <w:p w14:paraId="0B080C08"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9.16</w:t>
            </w:r>
          </w:p>
        </w:tc>
      </w:tr>
      <w:tr w:rsidR="006802EF" w:rsidRPr="0039035F" w14:paraId="2CEF649C" w14:textId="77777777" w:rsidTr="006802EF">
        <w:trPr>
          <w:trHeight w:val="83"/>
        </w:trPr>
        <w:tc>
          <w:tcPr>
            <w:tcW w:w="2127" w:type="dxa"/>
            <w:tcBorders>
              <w:top w:val="nil"/>
              <w:left w:val="nil"/>
              <w:bottom w:val="nil"/>
              <w:right w:val="nil"/>
            </w:tcBorders>
            <w:shd w:val="clear" w:color="auto" w:fill="auto"/>
            <w:noWrap/>
            <w:vAlign w:val="bottom"/>
            <w:hideMark/>
          </w:tcPr>
          <w:p w14:paraId="0DA77935"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CaO</w:t>
            </w:r>
            <w:proofErr w:type="spellEnd"/>
          </w:p>
        </w:tc>
        <w:tc>
          <w:tcPr>
            <w:tcW w:w="1007" w:type="dxa"/>
            <w:tcBorders>
              <w:top w:val="nil"/>
              <w:left w:val="nil"/>
              <w:bottom w:val="nil"/>
              <w:right w:val="nil"/>
            </w:tcBorders>
            <w:shd w:val="clear" w:color="auto" w:fill="auto"/>
            <w:noWrap/>
            <w:vAlign w:val="bottom"/>
            <w:hideMark/>
          </w:tcPr>
          <w:p w14:paraId="6CE1A411"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w:t>
            </w:r>
          </w:p>
        </w:tc>
        <w:tc>
          <w:tcPr>
            <w:tcW w:w="1410" w:type="dxa"/>
            <w:tcBorders>
              <w:top w:val="nil"/>
              <w:left w:val="nil"/>
              <w:bottom w:val="nil"/>
              <w:right w:val="nil"/>
            </w:tcBorders>
            <w:shd w:val="clear" w:color="auto" w:fill="auto"/>
            <w:noWrap/>
            <w:vAlign w:val="bottom"/>
            <w:hideMark/>
          </w:tcPr>
          <w:p w14:paraId="27601AC3"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0.03</w:t>
            </w:r>
          </w:p>
        </w:tc>
      </w:tr>
      <w:tr w:rsidR="006802EF" w:rsidRPr="0039035F" w14:paraId="561C70C4" w14:textId="77777777" w:rsidTr="006802EF">
        <w:trPr>
          <w:trHeight w:val="83"/>
        </w:trPr>
        <w:tc>
          <w:tcPr>
            <w:tcW w:w="2127" w:type="dxa"/>
            <w:tcBorders>
              <w:top w:val="nil"/>
              <w:left w:val="nil"/>
              <w:bottom w:val="single" w:sz="4" w:space="0" w:color="auto"/>
              <w:right w:val="nil"/>
            </w:tcBorders>
            <w:shd w:val="clear" w:color="auto" w:fill="auto"/>
            <w:noWrap/>
            <w:vAlign w:val="bottom"/>
            <w:hideMark/>
          </w:tcPr>
          <w:p w14:paraId="76F3903B"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NiO</w:t>
            </w:r>
            <w:proofErr w:type="spellEnd"/>
          </w:p>
        </w:tc>
        <w:tc>
          <w:tcPr>
            <w:tcW w:w="1007" w:type="dxa"/>
            <w:tcBorders>
              <w:top w:val="nil"/>
              <w:left w:val="nil"/>
              <w:bottom w:val="single" w:sz="4" w:space="0" w:color="auto"/>
              <w:right w:val="nil"/>
            </w:tcBorders>
            <w:shd w:val="clear" w:color="auto" w:fill="auto"/>
            <w:noWrap/>
            <w:vAlign w:val="bottom"/>
            <w:hideMark/>
          </w:tcPr>
          <w:p w14:paraId="78F12649" w14:textId="77777777" w:rsidR="006802EF" w:rsidRPr="0069273C" w:rsidRDefault="006802EF" w:rsidP="006802EF">
            <w:pPr>
              <w:ind w:left="-30"/>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w:t>
            </w:r>
          </w:p>
        </w:tc>
        <w:tc>
          <w:tcPr>
            <w:tcW w:w="1410" w:type="dxa"/>
            <w:tcBorders>
              <w:top w:val="nil"/>
              <w:left w:val="nil"/>
              <w:bottom w:val="single" w:sz="4" w:space="0" w:color="auto"/>
              <w:right w:val="nil"/>
            </w:tcBorders>
            <w:shd w:val="clear" w:color="auto" w:fill="auto"/>
            <w:noWrap/>
            <w:vAlign w:val="bottom"/>
            <w:hideMark/>
          </w:tcPr>
          <w:p w14:paraId="5656AC4A"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0.04</w:t>
            </w:r>
          </w:p>
        </w:tc>
      </w:tr>
      <w:tr w:rsidR="006802EF" w:rsidRPr="0039035F" w14:paraId="0ED4EED0" w14:textId="77777777" w:rsidTr="006802EF">
        <w:trPr>
          <w:trHeight w:val="98"/>
        </w:trPr>
        <w:tc>
          <w:tcPr>
            <w:tcW w:w="2127" w:type="dxa"/>
            <w:tcBorders>
              <w:top w:val="nil"/>
              <w:left w:val="nil"/>
              <w:bottom w:val="nil"/>
              <w:right w:val="nil"/>
            </w:tcBorders>
            <w:shd w:val="clear" w:color="auto" w:fill="auto"/>
            <w:noWrap/>
            <w:vAlign w:val="bottom"/>
            <w:hideMark/>
          </w:tcPr>
          <w:p w14:paraId="1C1EFFE6"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Results (Whole Rock)</w:t>
            </w:r>
          </w:p>
        </w:tc>
        <w:tc>
          <w:tcPr>
            <w:tcW w:w="1007" w:type="dxa"/>
            <w:tcBorders>
              <w:top w:val="nil"/>
              <w:left w:val="nil"/>
              <w:bottom w:val="nil"/>
              <w:right w:val="nil"/>
            </w:tcBorders>
            <w:shd w:val="clear" w:color="auto" w:fill="auto"/>
            <w:noWrap/>
            <w:vAlign w:val="bottom"/>
            <w:hideMark/>
          </w:tcPr>
          <w:p w14:paraId="6C4BD539" w14:textId="77777777" w:rsidR="006802EF" w:rsidRPr="0069273C" w:rsidRDefault="006802EF" w:rsidP="006802EF">
            <w:pPr>
              <w:jc w:val="center"/>
              <w:rPr>
                <w:rFonts w:ascii="Times New Roman" w:eastAsia="Times New Roman" w:hAnsi="Times New Roman" w:cs="Times New Roman"/>
                <w:color w:val="000000"/>
                <w:sz w:val="18"/>
                <w:szCs w:val="18"/>
              </w:rPr>
            </w:pPr>
          </w:p>
        </w:tc>
        <w:tc>
          <w:tcPr>
            <w:tcW w:w="1410" w:type="dxa"/>
            <w:tcBorders>
              <w:top w:val="nil"/>
              <w:left w:val="nil"/>
              <w:bottom w:val="nil"/>
              <w:right w:val="nil"/>
            </w:tcBorders>
            <w:shd w:val="clear" w:color="auto" w:fill="auto"/>
            <w:noWrap/>
            <w:vAlign w:val="bottom"/>
            <w:hideMark/>
          </w:tcPr>
          <w:p w14:paraId="343FCE2A" w14:textId="77777777" w:rsidR="006802EF" w:rsidRPr="0069273C" w:rsidRDefault="006802EF" w:rsidP="006802EF">
            <w:pPr>
              <w:jc w:val="center"/>
              <w:rPr>
                <w:rFonts w:ascii="Times New Roman" w:eastAsia="Times New Roman" w:hAnsi="Times New Roman" w:cs="Times New Roman"/>
                <w:sz w:val="18"/>
                <w:szCs w:val="18"/>
              </w:rPr>
            </w:pPr>
          </w:p>
        </w:tc>
      </w:tr>
      <w:tr w:rsidR="006802EF" w:rsidRPr="0039035F" w14:paraId="75D26497" w14:textId="77777777" w:rsidTr="006802EF">
        <w:trPr>
          <w:trHeight w:val="134"/>
        </w:trPr>
        <w:tc>
          <w:tcPr>
            <w:tcW w:w="2127" w:type="dxa"/>
            <w:tcBorders>
              <w:top w:val="single" w:sz="4" w:space="0" w:color="auto"/>
              <w:left w:val="nil"/>
              <w:bottom w:val="nil"/>
              <w:right w:val="nil"/>
            </w:tcBorders>
            <w:shd w:val="clear" w:color="auto" w:fill="auto"/>
            <w:noWrap/>
            <w:vAlign w:val="bottom"/>
            <w:hideMark/>
          </w:tcPr>
          <w:p w14:paraId="19DA54F7"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K</w:t>
            </w:r>
            <w:r w:rsidRPr="00405FC0">
              <w:rPr>
                <w:rFonts w:ascii="Times New Roman" w:eastAsia="Times New Roman" w:hAnsi="Times New Roman" w:cs="Times New Roman"/>
                <w:color w:val="000000"/>
                <w:sz w:val="18"/>
                <w:szCs w:val="18"/>
                <w:vertAlign w:val="subscript"/>
              </w:rPr>
              <w:t>D</w:t>
            </w:r>
            <w:r w:rsidRPr="0069273C">
              <w:rPr>
                <w:rFonts w:ascii="Times New Roman" w:eastAsia="Times New Roman" w:hAnsi="Times New Roman" w:cs="Times New Roman"/>
                <w:color w:val="000000"/>
                <w:sz w:val="18"/>
                <w:szCs w:val="18"/>
              </w:rPr>
              <w:t xml:space="preserve"> (olivine)</w:t>
            </w:r>
          </w:p>
        </w:tc>
        <w:tc>
          <w:tcPr>
            <w:tcW w:w="1007" w:type="dxa"/>
            <w:tcBorders>
              <w:top w:val="single" w:sz="4" w:space="0" w:color="auto"/>
              <w:left w:val="nil"/>
              <w:bottom w:val="nil"/>
              <w:right w:val="nil"/>
            </w:tcBorders>
            <w:shd w:val="clear" w:color="auto" w:fill="auto"/>
            <w:noWrap/>
            <w:vAlign w:val="bottom"/>
            <w:hideMark/>
          </w:tcPr>
          <w:p w14:paraId="67FA526F"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0.3</w:t>
            </w:r>
          </w:p>
        </w:tc>
        <w:tc>
          <w:tcPr>
            <w:tcW w:w="1410" w:type="dxa"/>
            <w:tcBorders>
              <w:top w:val="single" w:sz="4" w:space="0" w:color="auto"/>
              <w:left w:val="nil"/>
              <w:bottom w:val="nil"/>
              <w:right w:val="nil"/>
            </w:tcBorders>
            <w:shd w:val="clear" w:color="auto" w:fill="auto"/>
            <w:noWrap/>
            <w:vAlign w:val="bottom"/>
            <w:hideMark/>
          </w:tcPr>
          <w:p w14:paraId="093949D7"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0.3</w:t>
            </w:r>
          </w:p>
        </w:tc>
      </w:tr>
      <w:tr w:rsidR="006802EF" w:rsidRPr="0039035F" w14:paraId="09946417" w14:textId="77777777" w:rsidTr="006802EF">
        <w:trPr>
          <w:trHeight w:val="171"/>
        </w:trPr>
        <w:tc>
          <w:tcPr>
            <w:tcW w:w="2127" w:type="dxa"/>
            <w:tcBorders>
              <w:top w:val="nil"/>
              <w:left w:val="nil"/>
              <w:bottom w:val="nil"/>
              <w:right w:val="nil"/>
            </w:tcBorders>
            <w:shd w:val="clear" w:color="auto" w:fill="auto"/>
            <w:noWrap/>
            <w:vAlign w:val="bottom"/>
            <w:hideMark/>
          </w:tcPr>
          <w:p w14:paraId="2369EA7F"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T (°C)</w:t>
            </w:r>
          </w:p>
        </w:tc>
        <w:tc>
          <w:tcPr>
            <w:tcW w:w="1007" w:type="dxa"/>
            <w:tcBorders>
              <w:top w:val="nil"/>
              <w:left w:val="nil"/>
              <w:bottom w:val="nil"/>
              <w:right w:val="nil"/>
            </w:tcBorders>
            <w:shd w:val="clear" w:color="auto" w:fill="auto"/>
            <w:noWrap/>
            <w:vAlign w:val="bottom"/>
            <w:hideMark/>
          </w:tcPr>
          <w:p w14:paraId="3155C482"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1207</w:t>
            </w:r>
          </w:p>
        </w:tc>
        <w:tc>
          <w:tcPr>
            <w:tcW w:w="1410" w:type="dxa"/>
            <w:tcBorders>
              <w:top w:val="nil"/>
              <w:left w:val="nil"/>
              <w:bottom w:val="nil"/>
              <w:right w:val="nil"/>
            </w:tcBorders>
            <w:shd w:val="clear" w:color="auto" w:fill="auto"/>
            <w:noWrap/>
            <w:vAlign w:val="bottom"/>
            <w:hideMark/>
          </w:tcPr>
          <w:p w14:paraId="426075CF"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1218</w:t>
            </w:r>
          </w:p>
        </w:tc>
      </w:tr>
      <w:tr w:rsidR="006802EF" w:rsidRPr="0039035F" w14:paraId="01482ACB" w14:textId="77777777" w:rsidTr="006802EF">
        <w:trPr>
          <w:trHeight w:val="83"/>
        </w:trPr>
        <w:tc>
          <w:tcPr>
            <w:tcW w:w="2127" w:type="dxa"/>
            <w:tcBorders>
              <w:top w:val="nil"/>
              <w:left w:val="nil"/>
              <w:bottom w:val="nil"/>
              <w:right w:val="nil"/>
            </w:tcBorders>
            <w:shd w:val="clear" w:color="auto" w:fill="auto"/>
            <w:noWrap/>
            <w:vAlign w:val="bottom"/>
            <w:hideMark/>
          </w:tcPr>
          <w:p w14:paraId="1CD06A53"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log </w:t>
            </w:r>
            <w:r w:rsidRPr="0069273C">
              <w:rPr>
                <w:rFonts w:ascii="Times New Roman" w:eastAsia="Times New Roman" w:hAnsi="Times New Roman" w:cs="Times New Roman"/>
                <w:i/>
                <w:iCs/>
                <w:color w:val="000000"/>
                <w:sz w:val="18"/>
                <w:szCs w:val="18"/>
              </w:rPr>
              <w:t>f</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 xml:space="preserve"> (Classic </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07" w:type="dxa"/>
            <w:tcBorders>
              <w:top w:val="nil"/>
              <w:left w:val="nil"/>
              <w:bottom w:val="nil"/>
              <w:right w:val="nil"/>
            </w:tcBorders>
            <w:shd w:val="clear" w:color="auto" w:fill="auto"/>
            <w:noWrap/>
            <w:vAlign w:val="bottom"/>
            <w:hideMark/>
          </w:tcPr>
          <w:p w14:paraId="028BACD3"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-7.5</w:t>
            </w:r>
          </w:p>
        </w:tc>
        <w:tc>
          <w:tcPr>
            <w:tcW w:w="1410" w:type="dxa"/>
            <w:tcBorders>
              <w:top w:val="nil"/>
              <w:left w:val="nil"/>
              <w:bottom w:val="nil"/>
              <w:right w:val="nil"/>
            </w:tcBorders>
            <w:shd w:val="clear" w:color="auto" w:fill="auto"/>
            <w:noWrap/>
            <w:vAlign w:val="bottom"/>
            <w:hideMark/>
          </w:tcPr>
          <w:p w14:paraId="4371D6BF"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-7.4</w:t>
            </w:r>
          </w:p>
        </w:tc>
      </w:tr>
      <w:tr w:rsidR="006802EF" w:rsidRPr="0039035F" w14:paraId="58B20E42" w14:textId="77777777" w:rsidTr="006802EF">
        <w:trPr>
          <w:trHeight w:val="83"/>
        </w:trPr>
        <w:tc>
          <w:tcPr>
            <w:tcW w:w="2127" w:type="dxa"/>
            <w:tcBorders>
              <w:top w:val="nil"/>
              <w:left w:val="nil"/>
              <w:bottom w:val="nil"/>
              <w:right w:val="nil"/>
            </w:tcBorders>
            <w:shd w:val="clear" w:color="auto" w:fill="auto"/>
            <w:noWrap/>
            <w:vAlign w:val="bottom"/>
            <w:hideMark/>
          </w:tcPr>
          <w:p w14:paraId="489E6A37"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∆NNO (Classic </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07" w:type="dxa"/>
            <w:tcBorders>
              <w:top w:val="nil"/>
              <w:left w:val="nil"/>
              <w:bottom w:val="nil"/>
              <w:right w:val="nil"/>
            </w:tcBorders>
            <w:shd w:val="clear" w:color="auto" w:fill="auto"/>
            <w:noWrap/>
            <w:vAlign w:val="bottom"/>
            <w:hideMark/>
          </w:tcPr>
          <w:p w14:paraId="005D89DD"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w:t>
            </w:r>
          </w:p>
        </w:tc>
        <w:tc>
          <w:tcPr>
            <w:tcW w:w="1410" w:type="dxa"/>
            <w:tcBorders>
              <w:top w:val="nil"/>
              <w:left w:val="nil"/>
              <w:bottom w:val="nil"/>
              <w:right w:val="nil"/>
            </w:tcBorders>
            <w:shd w:val="clear" w:color="auto" w:fill="auto"/>
            <w:noWrap/>
            <w:vAlign w:val="bottom"/>
            <w:hideMark/>
          </w:tcPr>
          <w:p w14:paraId="1F7EA5F9"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w:t>
            </w:r>
          </w:p>
        </w:tc>
      </w:tr>
      <w:tr w:rsidR="006802EF" w:rsidRPr="0039035F" w14:paraId="5A21F078" w14:textId="77777777" w:rsidTr="006802EF">
        <w:trPr>
          <w:trHeight w:val="83"/>
        </w:trPr>
        <w:tc>
          <w:tcPr>
            <w:tcW w:w="2127" w:type="dxa"/>
            <w:tcBorders>
              <w:top w:val="nil"/>
              <w:left w:val="nil"/>
              <w:bottom w:val="nil"/>
              <w:right w:val="nil"/>
            </w:tcBorders>
            <w:shd w:val="clear" w:color="auto" w:fill="auto"/>
            <w:noWrap/>
            <w:vAlign w:val="bottom"/>
            <w:hideMark/>
          </w:tcPr>
          <w:p w14:paraId="41D9E92C"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log </w:t>
            </w:r>
            <w:r w:rsidRPr="0069273C">
              <w:rPr>
                <w:rFonts w:ascii="Times New Roman" w:eastAsia="Times New Roman" w:hAnsi="Times New Roman" w:cs="Times New Roman"/>
                <w:i/>
                <w:iCs/>
                <w:color w:val="000000"/>
                <w:sz w:val="18"/>
                <w:szCs w:val="18"/>
              </w:rPr>
              <w:t>f</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 xml:space="preserve"> (MELTs-</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07" w:type="dxa"/>
            <w:tcBorders>
              <w:top w:val="nil"/>
              <w:left w:val="nil"/>
              <w:bottom w:val="nil"/>
              <w:right w:val="nil"/>
            </w:tcBorders>
            <w:shd w:val="clear" w:color="auto" w:fill="auto"/>
            <w:noWrap/>
            <w:vAlign w:val="bottom"/>
            <w:hideMark/>
          </w:tcPr>
          <w:p w14:paraId="5FD305BD"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-7.4</w:t>
            </w:r>
          </w:p>
        </w:tc>
        <w:tc>
          <w:tcPr>
            <w:tcW w:w="1410" w:type="dxa"/>
            <w:tcBorders>
              <w:top w:val="nil"/>
              <w:left w:val="nil"/>
              <w:bottom w:val="nil"/>
              <w:right w:val="nil"/>
            </w:tcBorders>
            <w:shd w:val="clear" w:color="auto" w:fill="auto"/>
            <w:noWrap/>
            <w:vAlign w:val="bottom"/>
            <w:hideMark/>
          </w:tcPr>
          <w:p w14:paraId="3D900BD0"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-7.4</w:t>
            </w:r>
          </w:p>
        </w:tc>
      </w:tr>
      <w:tr w:rsidR="006802EF" w:rsidRPr="0039035F" w14:paraId="6B1F8FC8" w14:textId="77777777" w:rsidTr="006802EF">
        <w:trPr>
          <w:trHeight w:val="83"/>
        </w:trPr>
        <w:tc>
          <w:tcPr>
            <w:tcW w:w="2127" w:type="dxa"/>
            <w:tcBorders>
              <w:top w:val="nil"/>
              <w:left w:val="nil"/>
              <w:bottom w:val="single" w:sz="4" w:space="0" w:color="auto"/>
              <w:right w:val="nil"/>
            </w:tcBorders>
            <w:shd w:val="clear" w:color="auto" w:fill="auto"/>
            <w:noWrap/>
            <w:vAlign w:val="bottom"/>
            <w:hideMark/>
          </w:tcPr>
          <w:p w14:paraId="6313177D"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∆NNO (MELTs-</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07" w:type="dxa"/>
            <w:tcBorders>
              <w:top w:val="nil"/>
              <w:left w:val="nil"/>
              <w:bottom w:val="single" w:sz="4" w:space="0" w:color="auto"/>
              <w:right w:val="nil"/>
            </w:tcBorders>
            <w:shd w:val="clear" w:color="auto" w:fill="auto"/>
            <w:noWrap/>
            <w:vAlign w:val="bottom"/>
            <w:hideMark/>
          </w:tcPr>
          <w:p w14:paraId="6E7905D3"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0.0</w:t>
            </w:r>
          </w:p>
        </w:tc>
        <w:tc>
          <w:tcPr>
            <w:tcW w:w="1410" w:type="dxa"/>
            <w:tcBorders>
              <w:top w:val="nil"/>
              <w:left w:val="nil"/>
              <w:bottom w:val="single" w:sz="4" w:space="0" w:color="auto"/>
              <w:right w:val="nil"/>
            </w:tcBorders>
            <w:shd w:val="clear" w:color="auto" w:fill="auto"/>
            <w:noWrap/>
            <w:vAlign w:val="bottom"/>
            <w:hideMark/>
          </w:tcPr>
          <w:p w14:paraId="33E173AD"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w:t>
            </w:r>
          </w:p>
        </w:tc>
      </w:tr>
      <w:tr w:rsidR="006802EF" w:rsidRPr="0039035F" w14:paraId="73395126" w14:textId="77777777" w:rsidTr="006802EF">
        <w:trPr>
          <w:trHeight w:val="73"/>
        </w:trPr>
        <w:tc>
          <w:tcPr>
            <w:tcW w:w="4544" w:type="dxa"/>
            <w:gridSpan w:val="3"/>
            <w:tcBorders>
              <w:top w:val="single" w:sz="4" w:space="0" w:color="auto"/>
              <w:left w:val="nil"/>
              <w:bottom w:val="single" w:sz="4" w:space="0" w:color="auto"/>
              <w:right w:val="nil"/>
            </w:tcBorders>
            <w:shd w:val="clear" w:color="auto" w:fill="auto"/>
            <w:noWrap/>
            <w:vAlign w:val="bottom"/>
            <w:hideMark/>
          </w:tcPr>
          <w:p w14:paraId="34DBE6FD"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Results (Interstitial Liquid)</w:t>
            </w:r>
          </w:p>
        </w:tc>
      </w:tr>
      <w:tr w:rsidR="006802EF" w:rsidRPr="0039035F" w14:paraId="018D453A" w14:textId="77777777" w:rsidTr="006802EF">
        <w:trPr>
          <w:trHeight w:val="83"/>
        </w:trPr>
        <w:tc>
          <w:tcPr>
            <w:tcW w:w="2127" w:type="dxa"/>
            <w:tcBorders>
              <w:top w:val="single" w:sz="4" w:space="0" w:color="auto"/>
              <w:left w:val="nil"/>
              <w:bottom w:val="nil"/>
              <w:right w:val="nil"/>
            </w:tcBorders>
            <w:shd w:val="clear" w:color="auto" w:fill="auto"/>
            <w:noWrap/>
            <w:vAlign w:val="bottom"/>
            <w:hideMark/>
          </w:tcPr>
          <w:p w14:paraId="78EB0574"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K</w:t>
            </w:r>
            <w:r w:rsidRPr="0069273C">
              <w:rPr>
                <w:rFonts w:ascii="Times New Roman" w:eastAsia="Times New Roman" w:hAnsi="Times New Roman" w:cs="Times New Roman"/>
                <w:color w:val="000000"/>
                <w:sz w:val="18"/>
                <w:szCs w:val="18"/>
                <w:vertAlign w:val="subscript"/>
              </w:rPr>
              <w:t>D</w:t>
            </w:r>
            <w:r w:rsidRPr="0069273C">
              <w:rPr>
                <w:rFonts w:ascii="Times New Roman" w:eastAsia="Times New Roman" w:hAnsi="Times New Roman" w:cs="Times New Roman"/>
                <w:color w:val="000000"/>
                <w:sz w:val="18"/>
                <w:szCs w:val="18"/>
              </w:rPr>
              <w:t xml:space="preserve"> (olivine)</w:t>
            </w:r>
          </w:p>
        </w:tc>
        <w:tc>
          <w:tcPr>
            <w:tcW w:w="1007" w:type="dxa"/>
            <w:tcBorders>
              <w:top w:val="single" w:sz="4" w:space="0" w:color="auto"/>
              <w:left w:val="nil"/>
              <w:bottom w:val="nil"/>
              <w:right w:val="nil"/>
            </w:tcBorders>
            <w:shd w:val="clear" w:color="auto" w:fill="auto"/>
            <w:noWrap/>
            <w:vAlign w:val="bottom"/>
            <w:hideMark/>
          </w:tcPr>
          <w:p w14:paraId="6B3D2DA5"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0.3</w:t>
            </w:r>
          </w:p>
        </w:tc>
        <w:tc>
          <w:tcPr>
            <w:tcW w:w="1410" w:type="dxa"/>
            <w:tcBorders>
              <w:top w:val="single" w:sz="4" w:space="0" w:color="auto"/>
              <w:left w:val="nil"/>
              <w:bottom w:val="nil"/>
              <w:right w:val="nil"/>
            </w:tcBorders>
            <w:shd w:val="clear" w:color="auto" w:fill="auto"/>
            <w:noWrap/>
            <w:vAlign w:val="bottom"/>
            <w:hideMark/>
          </w:tcPr>
          <w:p w14:paraId="250D128C"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0.3</w:t>
            </w:r>
          </w:p>
        </w:tc>
      </w:tr>
      <w:tr w:rsidR="006802EF" w:rsidRPr="0039035F" w14:paraId="71D3D686" w14:textId="77777777" w:rsidTr="006802EF">
        <w:trPr>
          <w:trHeight w:val="83"/>
        </w:trPr>
        <w:tc>
          <w:tcPr>
            <w:tcW w:w="2127" w:type="dxa"/>
            <w:tcBorders>
              <w:top w:val="nil"/>
              <w:left w:val="nil"/>
              <w:bottom w:val="nil"/>
              <w:right w:val="nil"/>
            </w:tcBorders>
            <w:shd w:val="clear" w:color="auto" w:fill="auto"/>
            <w:noWrap/>
            <w:vAlign w:val="bottom"/>
            <w:hideMark/>
          </w:tcPr>
          <w:p w14:paraId="23A576AC"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T (°C)</w:t>
            </w:r>
          </w:p>
        </w:tc>
        <w:tc>
          <w:tcPr>
            <w:tcW w:w="1007" w:type="dxa"/>
            <w:tcBorders>
              <w:top w:val="nil"/>
              <w:left w:val="nil"/>
              <w:bottom w:val="nil"/>
              <w:right w:val="nil"/>
            </w:tcBorders>
            <w:shd w:val="clear" w:color="auto" w:fill="auto"/>
            <w:noWrap/>
            <w:vAlign w:val="bottom"/>
            <w:hideMark/>
          </w:tcPr>
          <w:p w14:paraId="1DC66B98"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1183</w:t>
            </w:r>
          </w:p>
        </w:tc>
        <w:tc>
          <w:tcPr>
            <w:tcW w:w="1410" w:type="dxa"/>
            <w:tcBorders>
              <w:top w:val="nil"/>
              <w:left w:val="nil"/>
              <w:bottom w:val="nil"/>
              <w:right w:val="nil"/>
            </w:tcBorders>
            <w:shd w:val="clear" w:color="auto" w:fill="auto"/>
            <w:noWrap/>
            <w:vAlign w:val="bottom"/>
            <w:hideMark/>
          </w:tcPr>
          <w:p w14:paraId="601A73A8"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1140</w:t>
            </w:r>
          </w:p>
        </w:tc>
      </w:tr>
      <w:tr w:rsidR="006802EF" w:rsidRPr="0039035F" w14:paraId="18AB6DFB" w14:textId="77777777" w:rsidTr="006802EF">
        <w:trPr>
          <w:trHeight w:val="83"/>
        </w:trPr>
        <w:tc>
          <w:tcPr>
            <w:tcW w:w="2127" w:type="dxa"/>
            <w:tcBorders>
              <w:top w:val="nil"/>
              <w:left w:val="nil"/>
              <w:bottom w:val="nil"/>
              <w:right w:val="nil"/>
            </w:tcBorders>
            <w:shd w:val="clear" w:color="auto" w:fill="auto"/>
            <w:noWrap/>
            <w:vAlign w:val="bottom"/>
            <w:hideMark/>
          </w:tcPr>
          <w:p w14:paraId="66D9B6C8"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log </w:t>
            </w:r>
            <w:r w:rsidRPr="0069273C">
              <w:rPr>
                <w:rFonts w:ascii="Times New Roman" w:eastAsia="Times New Roman" w:hAnsi="Times New Roman" w:cs="Times New Roman"/>
                <w:i/>
                <w:iCs/>
                <w:color w:val="000000"/>
                <w:sz w:val="18"/>
                <w:szCs w:val="18"/>
              </w:rPr>
              <w:t>f</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 xml:space="preserve"> (Classic </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07" w:type="dxa"/>
            <w:tcBorders>
              <w:top w:val="nil"/>
              <w:left w:val="nil"/>
              <w:bottom w:val="nil"/>
              <w:right w:val="nil"/>
            </w:tcBorders>
            <w:shd w:val="clear" w:color="auto" w:fill="auto"/>
            <w:noWrap/>
            <w:vAlign w:val="bottom"/>
            <w:hideMark/>
          </w:tcPr>
          <w:p w14:paraId="49460A45"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-7.8</w:t>
            </w:r>
          </w:p>
        </w:tc>
        <w:tc>
          <w:tcPr>
            <w:tcW w:w="1410" w:type="dxa"/>
            <w:tcBorders>
              <w:top w:val="nil"/>
              <w:left w:val="nil"/>
              <w:bottom w:val="nil"/>
              <w:right w:val="nil"/>
            </w:tcBorders>
            <w:shd w:val="clear" w:color="auto" w:fill="auto"/>
            <w:noWrap/>
            <w:vAlign w:val="bottom"/>
            <w:hideMark/>
          </w:tcPr>
          <w:p w14:paraId="1F04DD53"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-8.3</w:t>
            </w:r>
          </w:p>
        </w:tc>
      </w:tr>
      <w:tr w:rsidR="006802EF" w:rsidRPr="0039035F" w14:paraId="30EBE9C8" w14:textId="77777777" w:rsidTr="006802EF">
        <w:trPr>
          <w:trHeight w:val="83"/>
        </w:trPr>
        <w:tc>
          <w:tcPr>
            <w:tcW w:w="2127" w:type="dxa"/>
            <w:tcBorders>
              <w:top w:val="nil"/>
              <w:left w:val="nil"/>
              <w:bottom w:val="nil"/>
              <w:right w:val="nil"/>
            </w:tcBorders>
            <w:shd w:val="clear" w:color="auto" w:fill="auto"/>
            <w:noWrap/>
            <w:vAlign w:val="bottom"/>
            <w:hideMark/>
          </w:tcPr>
          <w:p w14:paraId="03A6EBD6"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∆NNO (Classic </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07" w:type="dxa"/>
            <w:tcBorders>
              <w:top w:val="nil"/>
              <w:left w:val="nil"/>
              <w:bottom w:val="nil"/>
              <w:right w:val="nil"/>
            </w:tcBorders>
            <w:shd w:val="clear" w:color="auto" w:fill="auto"/>
            <w:noWrap/>
            <w:vAlign w:val="bottom"/>
            <w:hideMark/>
          </w:tcPr>
          <w:p w14:paraId="35B22651"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w:t>
            </w:r>
          </w:p>
        </w:tc>
        <w:tc>
          <w:tcPr>
            <w:tcW w:w="1410" w:type="dxa"/>
            <w:tcBorders>
              <w:top w:val="nil"/>
              <w:left w:val="nil"/>
              <w:bottom w:val="nil"/>
              <w:right w:val="nil"/>
            </w:tcBorders>
            <w:shd w:val="clear" w:color="auto" w:fill="auto"/>
            <w:noWrap/>
            <w:vAlign w:val="bottom"/>
            <w:hideMark/>
          </w:tcPr>
          <w:p w14:paraId="0E74C666"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w:t>
            </w:r>
          </w:p>
        </w:tc>
      </w:tr>
      <w:tr w:rsidR="006802EF" w:rsidRPr="0039035F" w14:paraId="0F03160B" w14:textId="77777777" w:rsidTr="006802EF">
        <w:trPr>
          <w:trHeight w:val="83"/>
        </w:trPr>
        <w:tc>
          <w:tcPr>
            <w:tcW w:w="2127" w:type="dxa"/>
            <w:tcBorders>
              <w:top w:val="nil"/>
              <w:left w:val="nil"/>
              <w:bottom w:val="nil"/>
              <w:right w:val="nil"/>
            </w:tcBorders>
            <w:shd w:val="clear" w:color="auto" w:fill="auto"/>
            <w:noWrap/>
            <w:vAlign w:val="bottom"/>
            <w:hideMark/>
          </w:tcPr>
          <w:p w14:paraId="6574765F"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log </w:t>
            </w:r>
            <w:r w:rsidRPr="0069273C">
              <w:rPr>
                <w:rFonts w:ascii="Times New Roman" w:eastAsia="Times New Roman" w:hAnsi="Times New Roman" w:cs="Times New Roman"/>
                <w:i/>
                <w:iCs/>
                <w:color w:val="000000"/>
                <w:sz w:val="18"/>
                <w:szCs w:val="18"/>
              </w:rPr>
              <w:t>f</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 xml:space="preserve"> (MELTs-</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07" w:type="dxa"/>
            <w:tcBorders>
              <w:top w:val="nil"/>
              <w:left w:val="nil"/>
              <w:bottom w:val="nil"/>
              <w:right w:val="nil"/>
            </w:tcBorders>
            <w:shd w:val="clear" w:color="auto" w:fill="auto"/>
            <w:noWrap/>
            <w:vAlign w:val="bottom"/>
            <w:hideMark/>
          </w:tcPr>
          <w:p w14:paraId="3FEDF6C0"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-7.7</w:t>
            </w:r>
          </w:p>
        </w:tc>
        <w:tc>
          <w:tcPr>
            <w:tcW w:w="1410" w:type="dxa"/>
            <w:tcBorders>
              <w:top w:val="nil"/>
              <w:left w:val="nil"/>
              <w:bottom w:val="nil"/>
              <w:right w:val="nil"/>
            </w:tcBorders>
            <w:shd w:val="clear" w:color="auto" w:fill="auto"/>
            <w:noWrap/>
            <w:vAlign w:val="bottom"/>
            <w:hideMark/>
          </w:tcPr>
          <w:p w14:paraId="271FEE3B"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-8.3</w:t>
            </w:r>
          </w:p>
        </w:tc>
      </w:tr>
      <w:tr w:rsidR="006802EF" w:rsidRPr="0039035F" w14:paraId="4DF309FA" w14:textId="77777777" w:rsidTr="006802EF">
        <w:trPr>
          <w:trHeight w:val="83"/>
        </w:trPr>
        <w:tc>
          <w:tcPr>
            <w:tcW w:w="2127" w:type="dxa"/>
            <w:tcBorders>
              <w:top w:val="nil"/>
              <w:left w:val="nil"/>
              <w:bottom w:val="single" w:sz="4" w:space="0" w:color="auto"/>
              <w:right w:val="nil"/>
            </w:tcBorders>
            <w:shd w:val="clear" w:color="auto" w:fill="auto"/>
            <w:noWrap/>
            <w:vAlign w:val="bottom"/>
            <w:hideMark/>
          </w:tcPr>
          <w:p w14:paraId="047157DA"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∆NNO (MELTs-</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07" w:type="dxa"/>
            <w:tcBorders>
              <w:top w:val="nil"/>
              <w:left w:val="nil"/>
              <w:bottom w:val="single" w:sz="4" w:space="0" w:color="auto"/>
              <w:right w:val="nil"/>
            </w:tcBorders>
            <w:shd w:val="clear" w:color="auto" w:fill="auto"/>
            <w:noWrap/>
            <w:vAlign w:val="bottom"/>
            <w:hideMark/>
          </w:tcPr>
          <w:p w14:paraId="0B43EDFC"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0.0</w:t>
            </w:r>
          </w:p>
        </w:tc>
        <w:tc>
          <w:tcPr>
            <w:tcW w:w="1410" w:type="dxa"/>
            <w:tcBorders>
              <w:top w:val="nil"/>
              <w:left w:val="nil"/>
              <w:bottom w:val="single" w:sz="4" w:space="0" w:color="auto"/>
              <w:right w:val="nil"/>
            </w:tcBorders>
            <w:shd w:val="clear" w:color="auto" w:fill="auto"/>
            <w:noWrap/>
            <w:vAlign w:val="bottom"/>
            <w:hideMark/>
          </w:tcPr>
          <w:p w14:paraId="480DA155"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-0.1</w:t>
            </w:r>
          </w:p>
        </w:tc>
      </w:tr>
    </w:tbl>
    <w:tbl>
      <w:tblPr>
        <w:tblpPr w:leftFromText="180" w:rightFromText="180" w:vertAnchor="text" w:horzAnchor="margin" w:tblpXSpec="right" w:tblpY="-200"/>
        <w:tblW w:w="4544" w:type="dxa"/>
        <w:tblLayout w:type="fixed"/>
        <w:tblLook w:val="04A0" w:firstRow="1" w:lastRow="0" w:firstColumn="1" w:lastColumn="0" w:noHBand="0" w:noVBand="1"/>
      </w:tblPr>
      <w:tblGrid>
        <w:gridCol w:w="1976"/>
        <w:gridCol w:w="1079"/>
        <w:gridCol w:w="1137"/>
        <w:gridCol w:w="352"/>
      </w:tblGrid>
      <w:tr w:rsidR="006802EF" w:rsidRPr="0039035F" w14:paraId="4DC41A8E" w14:textId="77777777" w:rsidTr="006802EF">
        <w:trPr>
          <w:trHeight w:val="320"/>
        </w:trPr>
        <w:tc>
          <w:tcPr>
            <w:tcW w:w="4544" w:type="dxa"/>
            <w:gridSpan w:val="4"/>
            <w:tcBorders>
              <w:top w:val="nil"/>
              <w:left w:val="nil"/>
              <w:bottom w:val="nil"/>
              <w:right w:val="nil"/>
            </w:tcBorders>
            <w:shd w:val="clear" w:color="auto" w:fill="auto"/>
            <w:noWrap/>
            <w:vAlign w:val="bottom"/>
            <w:hideMark/>
          </w:tcPr>
          <w:p w14:paraId="7FD29C53" w14:textId="77777777" w:rsidR="006802EF" w:rsidRPr="0039035F" w:rsidRDefault="006802EF" w:rsidP="006802EF">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Table A3: </w:t>
            </w:r>
            <w:r w:rsidRPr="0039035F">
              <w:rPr>
                <w:rFonts w:ascii="Times New Roman" w:eastAsia="Times New Roman" w:hAnsi="Times New Roman" w:cs="Times New Roman"/>
                <w:color w:val="000000"/>
                <w:sz w:val="20"/>
                <w:szCs w:val="20"/>
              </w:rPr>
              <w:t>Groundmass Magnetite, Olivine Rims, Interstitial Liquid</w:t>
            </w:r>
          </w:p>
        </w:tc>
      </w:tr>
      <w:tr w:rsidR="006802EF" w:rsidRPr="0039035F" w14:paraId="29F5F115" w14:textId="77777777" w:rsidTr="006802EF">
        <w:trPr>
          <w:gridAfter w:val="1"/>
          <w:wAfter w:w="352" w:type="dxa"/>
          <w:trHeight w:val="73"/>
        </w:trPr>
        <w:tc>
          <w:tcPr>
            <w:tcW w:w="1976" w:type="dxa"/>
            <w:tcBorders>
              <w:top w:val="single" w:sz="4" w:space="0" w:color="auto"/>
              <w:left w:val="nil"/>
              <w:bottom w:val="single" w:sz="4" w:space="0" w:color="auto"/>
              <w:right w:val="nil"/>
            </w:tcBorders>
            <w:shd w:val="clear" w:color="auto" w:fill="auto"/>
            <w:noWrap/>
            <w:vAlign w:val="bottom"/>
            <w:hideMark/>
          </w:tcPr>
          <w:p w14:paraId="773BA3E8" w14:textId="77777777" w:rsidR="006802EF" w:rsidRPr="0039035F" w:rsidRDefault="006802EF" w:rsidP="006802EF">
            <w:pPr>
              <w:rPr>
                <w:rFonts w:ascii="Times New Roman" w:eastAsia="Times New Roman" w:hAnsi="Times New Roman" w:cs="Times New Roman"/>
                <w:color w:val="000000"/>
                <w:sz w:val="20"/>
                <w:szCs w:val="20"/>
              </w:rPr>
            </w:pPr>
            <w:r w:rsidRPr="0039035F">
              <w:rPr>
                <w:rFonts w:ascii="Times New Roman" w:eastAsia="Times New Roman" w:hAnsi="Times New Roman" w:cs="Times New Roman"/>
                <w:color w:val="000000"/>
                <w:sz w:val="20"/>
                <w:szCs w:val="20"/>
              </w:rPr>
              <w:t> </w:t>
            </w:r>
          </w:p>
        </w:tc>
        <w:tc>
          <w:tcPr>
            <w:tcW w:w="1079" w:type="dxa"/>
            <w:tcBorders>
              <w:top w:val="single" w:sz="4" w:space="0" w:color="auto"/>
              <w:left w:val="nil"/>
              <w:bottom w:val="single" w:sz="4" w:space="0" w:color="auto"/>
              <w:right w:val="nil"/>
            </w:tcBorders>
            <w:shd w:val="clear" w:color="auto" w:fill="auto"/>
            <w:noWrap/>
            <w:vAlign w:val="bottom"/>
            <w:hideMark/>
          </w:tcPr>
          <w:p w14:paraId="460BF1D1" w14:textId="77777777" w:rsidR="006802EF" w:rsidRPr="0039035F" w:rsidRDefault="006802EF" w:rsidP="006802EF">
            <w:pPr>
              <w:jc w:val="center"/>
              <w:rPr>
                <w:rFonts w:ascii="Times New Roman" w:eastAsia="Times New Roman" w:hAnsi="Times New Roman" w:cs="Times New Roman"/>
                <w:color w:val="000000"/>
                <w:sz w:val="20"/>
                <w:szCs w:val="20"/>
              </w:rPr>
            </w:pPr>
            <w:r w:rsidRPr="0039035F">
              <w:rPr>
                <w:rFonts w:ascii="Times New Roman" w:eastAsia="Times New Roman" w:hAnsi="Times New Roman" w:cs="Times New Roman"/>
                <w:color w:val="000000"/>
                <w:sz w:val="20"/>
                <w:szCs w:val="20"/>
              </w:rPr>
              <w:t>SUV8326</w:t>
            </w:r>
          </w:p>
        </w:tc>
        <w:tc>
          <w:tcPr>
            <w:tcW w:w="1137" w:type="dxa"/>
            <w:tcBorders>
              <w:top w:val="single" w:sz="4" w:space="0" w:color="auto"/>
              <w:left w:val="nil"/>
              <w:bottom w:val="single" w:sz="4" w:space="0" w:color="auto"/>
              <w:right w:val="nil"/>
            </w:tcBorders>
            <w:shd w:val="clear" w:color="auto" w:fill="auto"/>
            <w:noWrap/>
            <w:vAlign w:val="bottom"/>
            <w:hideMark/>
          </w:tcPr>
          <w:p w14:paraId="5348C68D" w14:textId="77777777" w:rsidR="006802EF" w:rsidRPr="0039035F" w:rsidRDefault="006802EF" w:rsidP="006802EF">
            <w:pPr>
              <w:jc w:val="center"/>
              <w:rPr>
                <w:rFonts w:ascii="Times New Roman" w:eastAsia="Times New Roman" w:hAnsi="Times New Roman" w:cs="Times New Roman"/>
                <w:color w:val="000000"/>
                <w:sz w:val="20"/>
                <w:szCs w:val="20"/>
              </w:rPr>
            </w:pPr>
            <w:r w:rsidRPr="0039035F">
              <w:rPr>
                <w:rFonts w:ascii="Times New Roman" w:eastAsia="Times New Roman" w:hAnsi="Times New Roman" w:cs="Times New Roman"/>
                <w:color w:val="000000"/>
                <w:sz w:val="20"/>
                <w:szCs w:val="20"/>
              </w:rPr>
              <w:t>SUV8336</w:t>
            </w:r>
          </w:p>
        </w:tc>
      </w:tr>
      <w:tr w:rsidR="006802EF" w:rsidRPr="0039035F" w14:paraId="4217093E" w14:textId="77777777" w:rsidTr="006802EF">
        <w:trPr>
          <w:gridAfter w:val="1"/>
          <w:wAfter w:w="352" w:type="dxa"/>
          <w:trHeight w:val="107"/>
        </w:trPr>
        <w:tc>
          <w:tcPr>
            <w:tcW w:w="1976" w:type="dxa"/>
            <w:tcBorders>
              <w:top w:val="single" w:sz="4" w:space="0" w:color="auto"/>
              <w:left w:val="nil"/>
              <w:bottom w:val="single" w:sz="4" w:space="0" w:color="auto"/>
              <w:right w:val="nil"/>
            </w:tcBorders>
            <w:shd w:val="clear" w:color="auto" w:fill="auto"/>
            <w:noWrap/>
            <w:vAlign w:val="bottom"/>
            <w:hideMark/>
          </w:tcPr>
          <w:p w14:paraId="5B2E6EA5"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olivine</w:t>
            </w:r>
          </w:p>
        </w:tc>
        <w:tc>
          <w:tcPr>
            <w:tcW w:w="1079" w:type="dxa"/>
            <w:tcBorders>
              <w:top w:val="single" w:sz="4" w:space="0" w:color="auto"/>
              <w:left w:val="nil"/>
              <w:bottom w:val="single" w:sz="4" w:space="0" w:color="auto"/>
              <w:right w:val="nil"/>
            </w:tcBorders>
            <w:shd w:val="clear" w:color="auto" w:fill="auto"/>
            <w:noWrap/>
            <w:vAlign w:val="bottom"/>
            <w:hideMark/>
          </w:tcPr>
          <w:p w14:paraId="1F579CBD"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rim</w:t>
            </w:r>
          </w:p>
        </w:tc>
        <w:tc>
          <w:tcPr>
            <w:tcW w:w="1137" w:type="dxa"/>
            <w:tcBorders>
              <w:top w:val="single" w:sz="4" w:space="0" w:color="auto"/>
              <w:left w:val="nil"/>
              <w:bottom w:val="single" w:sz="4" w:space="0" w:color="auto"/>
              <w:right w:val="nil"/>
            </w:tcBorders>
            <w:shd w:val="clear" w:color="auto" w:fill="auto"/>
            <w:noWrap/>
            <w:vAlign w:val="bottom"/>
            <w:hideMark/>
          </w:tcPr>
          <w:p w14:paraId="7F24CE9B"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rim</w:t>
            </w:r>
          </w:p>
        </w:tc>
      </w:tr>
      <w:tr w:rsidR="006802EF" w:rsidRPr="0039035F" w14:paraId="7A548442" w14:textId="77777777" w:rsidTr="006802EF">
        <w:trPr>
          <w:gridAfter w:val="1"/>
          <w:wAfter w:w="352" w:type="dxa"/>
          <w:trHeight w:val="83"/>
        </w:trPr>
        <w:tc>
          <w:tcPr>
            <w:tcW w:w="1976" w:type="dxa"/>
            <w:tcBorders>
              <w:top w:val="single" w:sz="4" w:space="0" w:color="auto"/>
              <w:left w:val="nil"/>
              <w:bottom w:val="nil"/>
              <w:right w:val="nil"/>
            </w:tcBorders>
            <w:shd w:val="clear" w:color="auto" w:fill="auto"/>
            <w:noWrap/>
            <w:vAlign w:val="bottom"/>
            <w:hideMark/>
          </w:tcPr>
          <w:p w14:paraId="08CA6FF6"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SiO</w:t>
            </w:r>
            <w:r w:rsidRPr="0069273C">
              <w:rPr>
                <w:rFonts w:ascii="Times New Roman" w:eastAsia="Times New Roman" w:hAnsi="Times New Roman" w:cs="Times New Roman"/>
                <w:color w:val="000000"/>
                <w:sz w:val="18"/>
                <w:szCs w:val="18"/>
                <w:vertAlign w:val="subscript"/>
              </w:rPr>
              <w:t>2</w:t>
            </w:r>
          </w:p>
        </w:tc>
        <w:tc>
          <w:tcPr>
            <w:tcW w:w="1079" w:type="dxa"/>
            <w:tcBorders>
              <w:top w:val="single" w:sz="4" w:space="0" w:color="auto"/>
              <w:left w:val="nil"/>
              <w:bottom w:val="nil"/>
              <w:right w:val="nil"/>
            </w:tcBorders>
            <w:shd w:val="clear" w:color="auto" w:fill="auto"/>
            <w:noWrap/>
            <w:vAlign w:val="bottom"/>
            <w:hideMark/>
          </w:tcPr>
          <w:p w14:paraId="5935DB13"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36.32</w:t>
            </w:r>
          </w:p>
        </w:tc>
        <w:tc>
          <w:tcPr>
            <w:tcW w:w="1137" w:type="dxa"/>
            <w:tcBorders>
              <w:top w:val="single" w:sz="4" w:space="0" w:color="auto"/>
              <w:left w:val="nil"/>
              <w:bottom w:val="nil"/>
              <w:right w:val="nil"/>
            </w:tcBorders>
            <w:shd w:val="clear" w:color="auto" w:fill="auto"/>
            <w:noWrap/>
            <w:vAlign w:val="bottom"/>
            <w:hideMark/>
          </w:tcPr>
          <w:p w14:paraId="02225647"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35.59</w:t>
            </w:r>
          </w:p>
        </w:tc>
      </w:tr>
      <w:tr w:rsidR="006802EF" w:rsidRPr="0039035F" w14:paraId="2862F2B4"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1762C71A"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FeO</w:t>
            </w:r>
            <w:r w:rsidRPr="0069273C">
              <w:rPr>
                <w:rFonts w:ascii="Times New Roman" w:eastAsia="Times New Roman" w:hAnsi="Times New Roman" w:cs="Times New Roman"/>
                <w:color w:val="000000"/>
                <w:sz w:val="18"/>
                <w:szCs w:val="18"/>
                <w:vertAlign w:val="superscript"/>
              </w:rPr>
              <w:t>T</w:t>
            </w:r>
            <w:proofErr w:type="spellEnd"/>
          </w:p>
        </w:tc>
        <w:tc>
          <w:tcPr>
            <w:tcW w:w="1079" w:type="dxa"/>
            <w:tcBorders>
              <w:top w:val="nil"/>
              <w:left w:val="nil"/>
              <w:bottom w:val="nil"/>
              <w:right w:val="nil"/>
            </w:tcBorders>
            <w:shd w:val="clear" w:color="auto" w:fill="auto"/>
            <w:noWrap/>
            <w:vAlign w:val="bottom"/>
            <w:hideMark/>
          </w:tcPr>
          <w:p w14:paraId="437CE2DF"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39.89</w:t>
            </w:r>
          </w:p>
        </w:tc>
        <w:tc>
          <w:tcPr>
            <w:tcW w:w="1137" w:type="dxa"/>
            <w:tcBorders>
              <w:top w:val="nil"/>
              <w:left w:val="nil"/>
              <w:bottom w:val="nil"/>
              <w:right w:val="nil"/>
            </w:tcBorders>
            <w:shd w:val="clear" w:color="auto" w:fill="auto"/>
            <w:noWrap/>
            <w:vAlign w:val="bottom"/>
            <w:hideMark/>
          </w:tcPr>
          <w:p w14:paraId="29186838"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40.08</w:t>
            </w:r>
          </w:p>
        </w:tc>
      </w:tr>
      <w:tr w:rsidR="006802EF" w:rsidRPr="0039035F" w14:paraId="7AB167FF"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7705AC5E"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MnO</w:t>
            </w:r>
            <w:proofErr w:type="spellEnd"/>
          </w:p>
        </w:tc>
        <w:tc>
          <w:tcPr>
            <w:tcW w:w="1079" w:type="dxa"/>
            <w:tcBorders>
              <w:top w:val="nil"/>
              <w:left w:val="nil"/>
              <w:bottom w:val="nil"/>
              <w:right w:val="nil"/>
            </w:tcBorders>
            <w:shd w:val="clear" w:color="auto" w:fill="auto"/>
            <w:noWrap/>
            <w:vAlign w:val="bottom"/>
            <w:hideMark/>
          </w:tcPr>
          <w:p w14:paraId="2FB28F35"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0.57</w:t>
            </w:r>
          </w:p>
        </w:tc>
        <w:tc>
          <w:tcPr>
            <w:tcW w:w="1137" w:type="dxa"/>
            <w:tcBorders>
              <w:top w:val="nil"/>
              <w:left w:val="nil"/>
              <w:bottom w:val="nil"/>
              <w:right w:val="nil"/>
            </w:tcBorders>
            <w:shd w:val="clear" w:color="auto" w:fill="auto"/>
            <w:noWrap/>
            <w:vAlign w:val="bottom"/>
            <w:hideMark/>
          </w:tcPr>
          <w:p w14:paraId="702C9DDF"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0.59</w:t>
            </w:r>
          </w:p>
        </w:tc>
      </w:tr>
      <w:tr w:rsidR="006802EF" w:rsidRPr="0039035F" w14:paraId="3133B059"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02EFA8BD"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MgO</w:t>
            </w:r>
          </w:p>
        </w:tc>
        <w:tc>
          <w:tcPr>
            <w:tcW w:w="1079" w:type="dxa"/>
            <w:tcBorders>
              <w:top w:val="nil"/>
              <w:left w:val="nil"/>
              <w:bottom w:val="nil"/>
              <w:right w:val="nil"/>
            </w:tcBorders>
            <w:shd w:val="clear" w:color="auto" w:fill="auto"/>
            <w:noWrap/>
            <w:vAlign w:val="bottom"/>
            <w:hideMark/>
          </w:tcPr>
          <w:p w14:paraId="3F28FAF4"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23.99</w:t>
            </w:r>
          </w:p>
        </w:tc>
        <w:tc>
          <w:tcPr>
            <w:tcW w:w="1137" w:type="dxa"/>
            <w:tcBorders>
              <w:top w:val="nil"/>
              <w:left w:val="nil"/>
              <w:bottom w:val="nil"/>
              <w:right w:val="nil"/>
            </w:tcBorders>
            <w:shd w:val="clear" w:color="auto" w:fill="auto"/>
            <w:noWrap/>
            <w:vAlign w:val="bottom"/>
            <w:hideMark/>
          </w:tcPr>
          <w:p w14:paraId="22304780"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24.39</w:t>
            </w:r>
          </w:p>
        </w:tc>
      </w:tr>
      <w:tr w:rsidR="006802EF" w:rsidRPr="0039035F" w14:paraId="4CA2F87B" w14:textId="77777777" w:rsidTr="006802EF">
        <w:trPr>
          <w:gridAfter w:val="1"/>
          <w:wAfter w:w="352" w:type="dxa"/>
          <w:trHeight w:val="126"/>
        </w:trPr>
        <w:tc>
          <w:tcPr>
            <w:tcW w:w="1976" w:type="dxa"/>
            <w:tcBorders>
              <w:top w:val="nil"/>
              <w:left w:val="nil"/>
              <w:bottom w:val="single" w:sz="4" w:space="0" w:color="auto"/>
              <w:right w:val="nil"/>
            </w:tcBorders>
            <w:shd w:val="clear" w:color="auto" w:fill="auto"/>
            <w:noWrap/>
            <w:vAlign w:val="bottom"/>
            <w:hideMark/>
          </w:tcPr>
          <w:p w14:paraId="27011EAD"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CaO</w:t>
            </w:r>
            <w:proofErr w:type="spellEnd"/>
          </w:p>
        </w:tc>
        <w:tc>
          <w:tcPr>
            <w:tcW w:w="1079" w:type="dxa"/>
            <w:tcBorders>
              <w:top w:val="nil"/>
              <w:left w:val="nil"/>
              <w:bottom w:val="single" w:sz="4" w:space="0" w:color="auto"/>
              <w:right w:val="nil"/>
            </w:tcBorders>
            <w:shd w:val="clear" w:color="auto" w:fill="auto"/>
            <w:noWrap/>
            <w:vAlign w:val="bottom"/>
            <w:hideMark/>
          </w:tcPr>
          <w:p w14:paraId="71028C3D"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0.23</w:t>
            </w:r>
          </w:p>
        </w:tc>
        <w:tc>
          <w:tcPr>
            <w:tcW w:w="1137" w:type="dxa"/>
            <w:tcBorders>
              <w:top w:val="nil"/>
              <w:left w:val="nil"/>
              <w:bottom w:val="single" w:sz="4" w:space="0" w:color="auto"/>
              <w:right w:val="nil"/>
            </w:tcBorders>
            <w:shd w:val="clear" w:color="auto" w:fill="auto"/>
            <w:noWrap/>
            <w:vAlign w:val="bottom"/>
            <w:hideMark/>
          </w:tcPr>
          <w:p w14:paraId="09CB059C"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0.2</w:t>
            </w:r>
          </w:p>
        </w:tc>
      </w:tr>
      <w:tr w:rsidR="006802EF" w:rsidRPr="0039035F" w14:paraId="315CB9EC" w14:textId="77777777" w:rsidTr="006802EF">
        <w:trPr>
          <w:gridAfter w:val="1"/>
          <w:wAfter w:w="352" w:type="dxa"/>
          <w:trHeight w:val="73"/>
        </w:trPr>
        <w:tc>
          <w:tcPr>
            <w:tcW w:w="1976" w:type="dxa"/>
            <w:tcBorders>
              <w:top w:val="nil"/>
              <w:left w:val="nil"/>
              <w:bottom w:val="single" w:sz="4" w:space="0" w:color="auto"/>
              <w:right w:val="nil"/>
            </w:tcBorders>
            <w:shd w:val="clear" w:color="auto" w:fill="auto"/>
            <w:noWrap/>
            <w:vAlign w:val="bottom"/>
            <w:hideMark/>
          </w:tcPr>
          <w:p w14:paraId="2323531D"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magnetite</w:t>
            </w:r>
          </w:p>
        </w:tc>
        <w:tc>
          <w:tcPr>
            <w:tcW w:w="1079" w:type="dxa"/>
            <w:tcBorders>
              <w:top w:val="nil"/>
              <w:left w:val="nil"/>
              <w:bottom w:val="single" w:sz="4" w:space="0" w:color="auto"/>
              <w:right w:val="nil"/>
            </w:tcBorders>
            <w:shd w:val="clear" w:color="auto" w:fill="auto"/>
            <w:noWrap/>
            <w:vAlign w:val="bottom"/>
            <w:hideMark/>
          </w:tcPr>
          <w:p w14:paraId="1D383D81" w14:textId="77777777" w:rsidR="006802EF" w:rsidRPr="0069273C" w:rsidRDefault="006802EF" w:rsidP="006802EF">
            <w:pPr>
              <w:jc w:val="center"/>
              <w:rPr>
                <w:rFonts w:ascii="Times New Roman" w:eastAsia="Times New Roman" w:hAnsi="Times New Roman" w:cs="Times New Roman"/>
                <w:color w:val="000000"/>
                <w:sz w:val="18"/>
                <w:szCs w:val="18"/>
              </w:rPr>
            </w:pPr>
          </w:p>
        </w:tc>
        <w:tc>
          <w:tcPr>
            <w:tcW w:w="1137" w:type="dxa"/>
            <w:tcBorders>
              <w:top w:val="nil"/>
              <w:left w:val="nil"/>
              <w:bottom w:val="single" w:sz="4" w:space="0" w:color="auto"/>
              <w:right w:val="nil"/>
            </w:tcBorders>
            <w:shd w:val="clear" w:color="auto" w:fill="auto"/>
            <w:noWrap/>
            <w:vAlign w:val="bottom"/>
            <w:hideMark/>
          </w:tcPr>
          <w:p w14:paraId="119C39A9" w14:textId="77777777" w:rsidR="006802EF" w:rsidRPr="0069273C" w:rsidRDefault="006802EF" w:rsidP="006802EF">
            <w:pPr>
              <w:jc w:val="center"/>
              <w:rPr>
                <w:rFonts w:ascii="Times New Roman" w:eastAsia="Times New Roman" w:hAnsi="Times New Roman" w:cs="Times New Roman"/>
                <w:color w:val="000000"/>
                <w:sz w:val="18"/>
                <w:szCs w:val="18"/>
              </w:rPr>
            </w:pPr>
          </w:p>
        </w:tc>
      </w:tr>
      <w:tr w:rsidR="006802EF" w:rsidRPr="0039035F" w14:paraId="63AA8929" w14:textId="77777777" w:rsidTr="006802EF">
        <w:trPr>
          <w:gridAfter w:val="1"/>
          <w:wAfter w:w="352" w:type="dxa"/>
          <w:trHeight w:val="73"/>
        </w:trPr>
        <w:tc>
          <w:tcPr>
            <w:tcW w:w="1976" w:type="dxa"/>
            <w:tcBorders>
              <w:top w:val="nil"/>
              <w:left w:val="nil"/>
              <w:bottom w:val="nil"/>
              <w:right w:val="nil"/>
            </w:tcBorders>
            <w:shd w:val="clear" w:color="auto" w:fill="auto"/>
            <w:noWrap/>
            <w:vAlign w:val="bottom"/>
            <w:hideMark/>
          </w:tcPr>
          <w:p w14:paraId="4D556F0C"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SiO</w:t>
            </w:r>
            <w:r w:rsidRPr="0069273C">
              <w:rPr>
                <w:rFonts w:ascii="Times New Roman" w:eastAsia="Times New Roman" w:hAnsi="Times New Roman" w:cs="Times New Roman"/>
                <w:color w:val="000000"/>
                <w:sz w:val="18"/>
                <w:szCs w:val="18"/>
                <w:vertAlign w:val="subscript"/>
              </w:rPr>
              <w:t>2</w:t>
            </w:r>
          </w:p>
        </w:tc>
        <w:tc>
          <w:tcPr>
            <w:tcW w:w="1079" w:type="dxa"/>
            <w:tcBorders>
              <w:top w:val="nil"/>
              <w:left w:val="nil"/>
              <w:bottom w:val="nil"/>
              <w:right w:val="nil"/>
            </w:tcBorders>
            <w:shd w:val="clear" w:color="auto" w:fill="auto"/>
            <w:noWrap/>
            <w:vAlign w:val="bottom"/>
            <w:hideMark/>
          </w:tcPr>
          <w:p w14:paraId="6191F0CE"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0.69</w:t>
            </w:r>
          </w:p>
        </w:tc>
        <w:tc>
          <w:tcPr>
            <w:tcW w:w="1137" w:type="dxa"/>
            <w:tcBorders>
              <w:top w:val="nil"/>
              <w:left w:val="nil"/>
              <w:bottom w:val="nil"/>
              <w:right w:val="nil"/>
            </w:tcBorders>
            <w:shd w:val="clear" w:color="auto" w:fill="auto"/>
            <w:noWrap/>
            <w:vAlign w:val="bottom"/>
            <w:hideMark/>
          </w:tcPr>
          <w:p w14:paraId="36CFF9AF"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0.36</w:t>
            </w:r>
          </w:p>
        </w:tc>
      </w:tr>
      <w:tr w:rsidR="006802EF" w:rsidRPr="0039035F" w14:paraId="0FF8BCEE"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205CDAE3"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TiO</w:t>
            </w:r>
            <w:r w:rsidRPr="0069273C">
              <w:rPr>
                <w:rFonts w:ascii="Times New Roman" w:eastAsia="Times New Roman" w:hAnsi="Times New Roman" w:cs="Times New Roman"/>
                <w:color w:val="000000"/>
                <w:sz w:val="18"/>
                <w:szCs w:val="18"/>
                <w:vertAlign w:val="subscript"/>
              </w:rPr>
              <w:t>2</w:t>
            </w:r>
          </w:p>
        </w:tc>
        <w:tc>
          <w:tcPr>
            <w:tcW w:w="1079" w:type="dxa"/>
            <w:tcBorders>
              <w:top w:val="nil"/>
              <w:left w:val="nil"/>
              <w:bottom w:val="nil"/>
              <w:right w:val="nil"/>
            </w:tcBorders>
            <w:shd w:val="clear" w:color="auto" w:fill="auto"/>
            <w:noWrap/>
            <w:vAlign w:val="bottom"/>
            <w:hideMark/>
          </w:tcPr>
          <w:p w14:paraId="25460D02"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19.88</w:t>
            </w:r>
          </w:p>
        </w:tc>
        <w:tc>
          <w:tcPr>
            <w:tcW w:w="1137" w:type="dxa"/>
            <w:tcBorders>
              <w:top w:val="nil"/>
              <w:left w:val="nil"/>
              <w:bottom w:val="nil"/>
              <w:right w:val="nil"/>
            </w:tcBorders>
            <w:shd w:val="clear" w:color="auto" w:fill="auto"/>
            <w:noWrap/>
            <w:vAlign w:val="bottom"/>
            <w:hideMark/>
          </w:tcPr>
          <w:p w14:paraId="0B6DD7B4"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23.26</w:t>
            </w:r>
          </w:p>
        </w:tc>
      </w:tr>
      <w:tr w:rsidR="006802EF" w:rsidRPr="0039035F" w14:paraId="35DEF911"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5474B433"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Al</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3</w:t>
            </w:r>
          </w:p>
        </w:tc>
        <w:tc>
          <w:tcPr>
            <w:tcW w:w="1079" w:type="dxa"/>
            <w:tcBorders>
              <w:top w:val="nil"/>
              <w:left w:val="nil"/>
              <w:bottom w:val="nil"/>
              <w:right w:val="nil"/>
            </w:tcBorders>
            <w:shd w:val="clear" w:color="auto" w:fill="auto"/>
            <w:noWrap/>
            <w:vAlign w:val="bottom"/>
            <w:hideMark/>
          </w:tcPr>
          <w:p w14:paraId="1C31FC25"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1.31</w:t>
            </w:r>
          </w:p>
        </w:tc>
        <w:tc>
          <w:tcPr>
            <w:tcW w:w="1137" w:type="dxa"/>
            <w:tcBorders>
              <w:top w:val="nil"/>
              <w:left w:val="nil"/>
              <w:bottom w:val="nil"/>
              <w:right w:val="nil"/>
            </w:tcBorders>
            <w:shd w:val="clear" w:color="auto" w:fill="auto"/>
            <w:noWrap/>
            <w:vAlign w:val="bottom"/>
            <w:hideMark/>
          </w:tcPr>
          <w:p w14:paraId="44A2D555"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2.2</w:t>
            </w:r>
          </w:p>
        </w:tc>
      </w:tr>
      <w:tr w:rsidR="006802EF" w:rsidRPr="0039035F" w14:paraId="5B56B88F"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4605DD30"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Cr</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3</w:t>
            </w:r>
          </w:p>
        </w:tc>
        <w:tc>
          <w:tcPr>
            <w:tcW w:w="1079" w:type="dxa"/>
            <w:tcBorders>
              <w:top w:val="nil"/>
              <w:left w:val="nil"/>
              <w:bottom w:val="nil"/>
              <w:right w:val="nil"/>
            </w:tcBorders>
            <w:shd w:val="clear" w:color="auto" w:fill="auto"/>
            <w:noWrap/>
            <w:vAlign w:val="bottom"/>
            <w:hideMark/>
          </w:tcPr>
          <w:p w14:paraId="6A03565F"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0.05</w:t>
            </w:r>
          </w:p>
        </w:tc>
        <w:tc>
          <w:tcPr>
            <w:tcW w:w="1137" w:type="dxa"/>
            <w:tcBorders>
              <w:top w:val="nil"/>
              <w:left w:val="nil"/>
              <w:bottom w:val="nil"/>
              <w:right w:val="nil"/>
            </w:tcBorders>
            <w:shd w:val="clear" w:color="auto" w:fill="auto"/>
            <w:noWrap/>
            <w:vAlign w:val="bottom"/>
            <w:hideMark/>
          </w:tcPr>
          <w:p w14:paraId="1D1575D9"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0.06</w:t>
            </w:r>
          </w:p>
        </w:tc>
      </w:tr>
      <w:tr w:rsidR="006802EF" w:rsidRPr="0039035F" w14:paraId="0DC7F782"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28F31EAB"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FeO</w:t>
            </w:r>
            <w:r w:rsidRPr="0069273C">
              <w:rPr>
                <w:rFonts w:ascii="Times New Roman" w:eastAsia="Times New Roman" w:hAnsi="Times New Roman" w:cs="Times New Roman"/>
                <w:color w:val="000000"/>
                <w:sz w:val="18"/>
                <w:szCs w:val="18"/>
                <w:vertAlign w:val="superscript"/>
              </w:rPr>
              <w:t>T</w:t>
            </w:r>
            <w:proofErr w:type="spellEnd"/>
          </w:p>
        </w:tc>
        <w:tc>
          <w:tcPr>
            <w:tcW w:w="1079" w:type="dxa"/>
            <w:tcBorders>
              <w:top w:val="nil"/>
              <w:left w:val="nil"/>
              <w:bottom w:val="nil"/>
              <w:right w:val="nil"/>
            </w:tcBorders>
            <w:shd w:val="clear" w:color="auto" w:fill="auto"/>
            <w:noWrap/>
            <w:vAlign w:val="bottom"/>
            <w:hideMark/>
          </w:tcPr>
          <w:p w14:paraId="11EC3BFF"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71.16</w:t>
            </w:r>
          </w:p>
        </w:tc>
        <w:tc>
          <w:tcPr>
            <w:tcW w:w="1137" w:type="dxa"/>
            <w:tcBorders>
              <w:top w:val="nil"/>
              <w:left w:val="nil"/>
              <w:bottom w:val="nil"/>
              <w:right w:val="nil"/>
            </w:tcBorders>
            <w:shd w:val="clear" w:color="auto" w:fill="auto"/>
            <w:noWrap/>
            <w:vAlign w:val="bottom"/>
            <w:hideMark/>
          </w:tcPr>
          <w:p w14:paraId="2EC6701E"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67.88</w:t>
            </w:r>
          </w:p>
        </w:tc>
      </w:tr>
      <w:tr w:rsidR="006802EF" w:rsidRPr="0039035F" w14:paraId="15C5FD48" w14:textId="77777777" w:rsidTr="006802EF">
        <w:trPr>
          <w:gridAfter w:val="1"/>
          <w:wAfter w:w="352" w:type="dxa"/>
          <w:trHeight w:val="153"/>
        </w:trPr>
        <w:tc>
          <w:tcPr>
            <w:tcW w:w="1976" w:type="dxa"/>
            <w:tcBorders>
              <w:top w:val="nil"/>
              <w:left w:val="nil"/>
              <w:bottom w:val="nil"/>
              <w:right w:val="nil"/>
            </w:tcBorders>
            <w:shd w:val="clear" w:color="auto" w:fill="auto"/>
            <w:noWrap/>
            <w:vAlign w:val="bottom"/>
            <w:hideMark/>
          </w:tcPr>
          <w:p w14:paraId="4B6EEA14"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MnO</w:t>
            </w:r>
            <w:proofErr w:type="spellEnd"/>
          </w:p>
        </w:tc>
        <w:tc>
          <w:tcPr>
            <w:tcW w:w="1079" w:type="dxa"/>
            <w:tcBorders>
              <w:top w:val="nil"/>
              <w:left w:val="nil"/>
              <w:bottom w:val="nil"/>
              <w:right w:val="nil"/>
            </w:tcBorders>
            <w:shd w:val="clear" w:color="auto" w:fill="auto"/>
            <w:noWrap/>
            <w:vAlign w:val="bottom"/>
            <w:hideMark/>
          </w:tcPr>
          <w:p w14:paraId="7916CF6A"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0.57</w:t>
            </w:r>
          </w:p>
        </w:tc>
        <w:tc>
          <w:tcPr>
            <w:tcW w:w="1137" w:type="dxa"/>
            <w:tcBorders>
              <w:top w:val="nil"/>
              <w:left w:val="nil"/>
              <w:bottom w:val="nil"/>
              <w:right w:val="nil"/>
            </w:tcBorders>
            <w:shd w:val="clear" w:color="auto" w:fill="auto"/>
            <w:noWrap/>
            <w:vAlign w:val="bottom"/>
            <w:hideMark/>
          </w:tcPr>
          <w:p w14:paraId="7B2000A7"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0.47</w:t>
            </w:r>
          </w:p>
        </w:tc>
      </w:tr>
      <w:tr w:rsidR="006802EF" w:rsidRPr="0039035F" w14:paraId="7A0444CD" w14:textId="77777777" w:rsidTr="006802EF">
        <w:trPr>
          <w:gridAfter w:val="1"/>
          <w:wAfter w:w="352" w:type="dxa"/>
          <w:trHeight w:val="135"/>
        </w:trPr>
        <w:tc>
          <w:tcPr>
            <w:tcW w:w="1976" w:type="dxa"/>
            <w:tcBorders>
              <w:top w:val="nil"/>
              <w:left w:val="nil"/>
              <w:bottom w:val="nil"/>
              <w:right w:val="nil"/>
            </w:tcBorders>
            <w:shd w:val="clear" w:color="auto" w:fill="auto"/>
            <w:noWrap/>
            <w:vAlign w:val="bottom"/>
            <w:hideMark/>
          </w:tcPr>
          <w:p w14:paraId="67927B4F"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MgO</w:t>
            </w:r>
          </w:p>
        </w:tc>
        <w:tc>
          <w:tcPr>
            <w:tcW w:w="1079" w:type="dxa"/>
            <w:tcBorders>
              <w:top w:val="nil"/>
              <w:left w:val="nil"/>
              <w:bottom w:val="nil"/>
              <w:right w:val="nil"/>
            </w:tcBorders>
            <w:shd w:val="clear" w:color="auto" w:fill="auto"/>
            <w:noWrap/>
            <w:vAlign w:val="bottom"/>
            <w:hideMark/>
          </w:tcPr>
          <w:p w14:paraId="799182D4"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1.28</w:t>
            </w:r>
          </w:p>
        </w:tc>
        <w:tc>
          <w:tcPr>
            <w:tcW w:w="1137" w:type="dxa"/>
            <w:tcBorders>
              <w:top w:val="nil"/>
              <w:left w:val="nil"/>
              <w:bottom w:val="nil"/>
              <w:right w:val="nil"/>
            </w:tcBorders>
            <w:shd w:val="clear" w:color="auto" w:fill="auto"/>
            <w:noWrap/>
            <w:vAlign w:val="bottom"/>
            <w:hideMark/>
          </w:tcPr>
          <w:p w14:paraId="5E54E5E4"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1.13</w:t>
            </w:r>
          </w:p>
        </w:tc>
      </w:tr>
      <w:tr w:rsidR="006802EF" w:rsidRPr="0039035F" w14:paraId="3D25DCD7" w14:textId="77777777" w:rsidTr="006802EF">
        <w:trPr>
          <w:gridAfter w:val="1"/>
          <w:wAfter w:w="352" w:type="dxa"/>
          <w:trHeight w:val="153"/>
        </w:trPr>
        <w:tc>
          <w:tcPr>
            <w:tcW w:w="1976" w:type="dxa"/>
            <w:tcBorders>
              <w:top w:val="nil"/>
              <w:left w:val="nil"/>
              <w:bottom w:val="nil"/>
              <w:right w:val="nil"/>
            </w:tcBorders>
            <w:shd w:val="clear" w:color="auto" w:fill="auto"/>
            <w:noWrap/>
            <w:vAlign w:val="bottom"/>
            <w:hideMark/>
          </w:tcPr>
          <w:p w14:paraId="10D058AC"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CaO</w:t>
            </w:r>
            <w:proofErr w:type="spellEnd"/>
          </w:p>
        </w:tc>
        <w:tc>
          <w:tcPr>
            <w:tcW w:w="1079" w:type="dxa"/>
            <w:tcBorders>
              <w:top w:val="nil"/>
              <w:left w:val="nil"/>
              <w:bottom w:val="nil"/>
              <w:right w:val="nil"/>
            </w:tcBorders>
            <w:shd w:val="clear" w:color="auto" w:fill="auto"/>
            <w:noWrap/>
            <w:vAlign w:val="bottom"/>
            <w:hideMark/>
          </w:tcPr>
          <w:p w14:paraId="23E67D0D"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w:t>
            </w:r>
          </w:p>
        </w:tc>
        <w:tc>
          <w:tcPr>
            <w:tcW w:w="1137" w:type="dxa"/>
            <w:tcBorders>
              <w:top w:val="nil"/>
              <w:left w:val="nil"/>
              <w:bottom w:val="nil"/>
              <w:right w:val="nil"/>
            </w:tcBorders>
            <w:shd w:val="clear" w:color="auto" w:fill="auto"/>
            <w:noWrap/>
            <w:vAlign w:val="bottom"/>
            <w:hideMark/>
          </w:tcPr>
          <w:p w14:paraId="5C5828E6"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w:t>
            </w:r>
          </w:p>
        </w:tc>
      </w:tr>
      <w:tr w:rsidR="006802EF" w:rsidRPr="0039035F" w14:paraId="4EBC0000" w14:textId="77777777" w:rsidTr="006802EF">
        <w:trPr>
          <w:gridAfter w:val="1"/>
          <w:wAfter w:w="352" w:type="dxa"/>
          <w:trHeight w:val="180"/>
        </w:trPr>
        <w:tc>
          <w:tcPr>
            <w:tcW w:w="1976" w:type="dxa"/>
            <w:tcBorders>
              <w:top w:val="nil"/>
              <w:left w:val="nil"/>
              <w:bottom w:val="nil"/>
              <w:right w:val="nil"/>
            </w:tcBorders>
            <w:shd w:val="clear" w:color="auto" w:fill="auto"/>
            <w:noWrap/>
            <w:vAlign w:val="bottom"/>
            <w:hideMark/>
          </w:tcPr>
          <w:p w14:paraId="70960369" w14:textId="77777777" w:rsidR="006802EF" w:rsidRPr="0069273C" w:rsidRDefault="006802EF" w:rsidP="006802EF">
            <w:pPr>
              <w:rPr>
                <w:rFonts w:ascii="Times New Roman" w:eastAsia="Times New Roman" w:hAnsi="Times New Roman" w:cs="Times New Roman"/>
                <w:color w:val="000000"/>
                <w:sz w:val="18"/>
                <w:szCs w:val="18"/>
              </w:rPr>
            </w:pPr>
            <w:proofErr w:type="spellStart"/>
            <w:r w:rsidRPr="0069273C">
              <w:rPr>
                <w:rFonts w:ascii="Times New Roman" w:eastAsia="Times New Roman" w:hAnsi="Times New Roman" w:cs="Times New Roman"/>
                <w:color w:val="000000"/>
                <w:sz w:val="18"/>
                <w:szCs w:val="18"/>
              </w:rPr>
              <w:t>NiO</w:t>
            </w:r>
            <w:proofErr w:type="spellEnd"/>
          </w:p>
        </w:tc>
        <w:tc>
          <w:tcPr>
            <w:tcW w:w="1079" w:type="dxa"/>
            <w:tcBorders>
              <w:top w:val="nil"/>
              <w:left w:val="nil"/>
              <w:bottom w:val="nil"/>
              <w:right w:val="nil"/>
            </w:tcBorders>
            <w:shd w:val="clear" w:color="auto" w:fill="auto"/>
            <w:noWrap/>
            <w:vAlign w:val="bottom"/>
            <w:hideMark/>
          </w:tcPr>
          <w:p w14:paraId="460DD525"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w:t>
            </w:r>
          </w:p>
        </w:tc>
        <w:tc>
          <w:tcPr>
            <w:tcW w:w="1137" w:type="dxa"/>
            <w:tcBorders>
              <w:top w:val="nil"/>
              <w:left w:val="nil"/>
              <w:bottom w:val="nil"/>
              <w:right w:val="nil"/>
            </w:tcBorders>
            <w:shd w:val="clear" w:color="auto" w:fill="auto"/>
            <w:noWrap/>
            <w:vAlign w:val="bottom"/>
            <w:hideMark/>
          </w:tcPr>
          <w:p w14:paraId="1BB6CBFA"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w:t>
            </w:r>
          </w:p>
        </w:tc>
      </w:tr>
      <w:tr w:rsidR="006802EF" w:rsidRPr="0039035F" w14:paraId="73A72A6A" w14:textId="77777777" w:rsidTr="006802EF">
        <w:trPr>
          <w:gridAfter w:val="1"/>
          <w:wAfter w:w="352" w:type="dxa"/>
          <w:trHeight w:val="80"/>
        </w:trPr>
        <w:tc>
          <w:tcPr>
            <w:tcW w:w="4192" w:type="dxa"/>
            <w:gridSpan w:val="3"/>
            <w:tcBorders>
              <w:top w:val="single" w:sz="4" w:space="0" w:color="auto"/>
              <w:left w:val="nil"/>
              <w:bottom w:val="single" w:sz="4" w:space="0" w:color="auto"/>
              <w:right w:val="nil"/>
            </w:tcBorders>
            <w:shd w:val="clear" w:color="auto" w:fill="auto"/>
            <w:noWrap/>
            <w:vAlign w:val="bottom"/>
            <w:hideMark/>
          </w:tcPr>
          <w:p w14:paraId="1D58D319"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Results (Interstitial Liquid)</w:t>
            </w:r>
          </w:p>
        </w:tc>
      </w:tr>
      <w:tr w:rsidR="006802EF" w:rsidRPr="0039035F" w14:paraId="6A0F493A" w14:textId="77777777" w:rsidTr="006802EF">
        <w:trPr>
          <w:gridAfter w:val="1"/>
          <w:wAfter w:w="352" w:type="dxa"/>
          <w:trHeight w:val="98"/>
        </w:trPr>
        <w:tc>
          <w:tcPr>
            <w:tcW w:w="1976" w:type="dxa"/>
            <w:tcBorders>
              <w:top w:val="nil"/>
              <w:left w:val="nil"/>
              <w:bottom w:val="nil"/>
              <w:right w:val="nil"/>
            </w:tcBorders>
            <w:shd w:val="clear" w:color="auto" w:fill="auto"/>
            <w:noWrap/>
            <w:vAlign w:val="bottom"/>
            <w:hideMark/>
          </w:tcPr>
          <w:p w14:paraId="6F131785"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T (°C)</w:t>
            </w:r>
          </w:p>
        </w:tc>
        <w:tc>
          <w:tcPr>
            <w:tcW w:w="1079" w:type="dxa"/>
            <w:tcBorders>
              <w:top w:val="nil"/>
              <w:left w:val="nil"/>
              <w:bottom w:val="nil"/>
              <w:right w:val="nil"/>
            </w:tcBorders>
            <w:shd w:val="clear" w:color="auto" w:fill="auto"/>
            <w:noWrap/>
            <w:vAlign w:val="bottom"/>
            <w:hideMark/>
          </w:tcPr>
          <w:p w14:paraId="4A7A42A0"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1183</w:t>
            </w:r>
          </w:p>
        </w:tc>
        <w:tc>
          <w:tcPr>
            <w:tcW w:w="1137" w:type="dxa"/>
            <w:tcBorders>
              <w:top w:val="nil"/>
              <w:left w:val="nil"/>
              <w:bottom w:val="nil"/>
              <w:right w:val="nil"/>
            </w:tcBorders>
            <w:shd w:val="clear" w:color="auto" w:fill="auto"/>
            <w:noWrap/>
            <w:vAlign w:val="bottom"/>
            <w:hideMark/>
          </w:tcPr>
          <w:p w14:paraId="4F5AD0F6"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1140</w:t>
            </w:r>
          </w:p>
        </w:tc>
      </w:tr>
      <w:tr w:rsidR="006802EF" w:rsidRPr="0039035F" w14:paraId="088A7AEF"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67792A6F"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log </w:t>
            </w:r>
            <w:r w:rsidRPr="0069273C">
              <w:rPr>
                <w:rFonts w:ascii="Times New Roman" w:eastAsia="Times New Roman" w:hAnsi="Times New Roman" w:cs="Times New Roman"/>
                <w:i/>
                <w:iCs/>
                <w:color w:val="000000"/>
                <w:sz w:val="18"/>
                <w:szCs w:val="18"/>
              </w:rPr>
              <w:t>f</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 xml:space="preserve"> (Classic </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79" w:type="dxa"/>
            <w:tcBorders>
              <w:top w:val="nil"/>
              <w:left w:val="nil"/>
              <w:bottom w:val="nil"/>
              <w:right w:val="nil"/>
            </w:tcBorders>
            <w:shd w:val="clear" w:color="auto" w:fill="auto"/>
            <w:noWrap/>
            <w:vAlign w:val="bottom"/>
            <w:hideMark/>
          </w:tcPr>
          <w:p w14:paraId="2E5DC189"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-9.0</w:t>
            </w:r>
          </w:p>
        </w:tc>
        <w:tc>
          <w:tcPr>
            <w:tcW w:w="1137" w:type="dxa"/>
            <w:tcBorders>
              <w:top w:val="nil"/>
              <w:left w:val="nil"/>
              <w:bottom w:val="nil"/>
              <w:right w:val="nil"/>
            </w:tcBorders>
            <w:shd w:val="clear" w:color="auto" w:fill="auto"/>
            <w:noWrap/>
            <w:vAlign w:val="bottom"/>
            <w:hideMark/>
          </w:tcPr>
          <w:p w14:paraId="5DD67D1C"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-10.0</w:t>
            </w:r>
          </w:p>
        </w:tc>
      </w:tr>
      <w:tr w:rsidR="006802EF" w:rsidRPr="0039035F" w14:paraId="43F4814C"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439ADB8C"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∆NNO (Classic </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79" w:type="dxa"/>
            <w:tcBorders>
              <w:top w:val="nil"/>
              <w:left w:val="nil"/>
              <w:bottom w:val="nil"/>
              <w:right w:val="nil"/>
            </w:tcBorders>
            <w:shd w:val="clear" w:color="auto" w:fill="auto"/>
            <w:noWrap/>
            <w:vAlign w:val="bottom"/>
            <w:hideMark/>
          </w:tcPr>
          <w:p w14:paraId="26E55098"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-1.3</w:t>
            </w:r>
          </w:p>
        </w:tc>
        <w:tc>
          <w:tcPr>
            <w:tcW w:w="1137" w:type="dxa"/>
            <w:tcBorders>
              <w:top w:val="nil"/>
              <w:left w:val="nil"/>
              <w:bottom w:val="nil"/>
              <w:right w:val="nil"/>
            </w:tcBorders>
            <w:shd w:val="clear" w:color="auto" w:fill="auto"/>
            <w:noWrap/>
            <w:vAlign w:val="bottom"/>
            <w:hideMark/>
          </w:tcPr>
          <w:p w14:paraId="46519CAD"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-1.8</w:t>
            </w:r>
          </w:p>
        </w:tc>
      </w:tr>
      <w:tr w:rsidR="006802EF" w:rsidRPr="0039035F" w14:paraId="2F8ECD57" w14:textId="77777777" w:rsidTr="006802EF">
        <w:trPr>
          <w:gridAfter w:val="1"/>
          <w:wAfter w:w="352" w:type="dxa"/>
          <w:trHeight w:val="83"/>
        </w:trPr>
        <w:tc>
          <w:tcPr>
            <w:tcW w:w="1976" w:type="dxa"/>
            <w:tcBorders>
              <w:top w:val="nil"/>
              <w:left w:val="nil"/>
              <w:bottom w:val="nil"/>
              <w:right w:val="nil"/>
            </w:tcBorders>
            <w:shd w:val="clear" w:color="auto" w:fill="auto"/>
            <w:noWrap/>
            <w:vAlign w:val="bottom"/>
            <w:hideMark/>
          </w:tcPr>
          <w:p w14:paraId="16112265"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log </w:t>
            </w:r>
            <w:r w:rsidRPr="0069273C">
              <w:rPr>
                <w:rFonts w:ascii="Times New Roman" w:eastAsia="Times New Roman" w:hAnsi="Times New Roman" w:cs="Times New Roman"/>
                <w:i/>
                <w:iCs/>
                <w:color w:val="000000"/>
                <w:sz w:val="18"/>
                <w:szCs w:val="18"/>
              </w:rPr>
              <w:t>f</w:t>
            </w:r>
            <w:r w:rsidRPr="0069273C">
              <w:rPr>
                <w:rFonts w:ascii="Times New Roman" w:eastAsia="Times New Roman" w:hAnsi="Times New Roman" w:cs="Times New Roman"/>
                <w:color w:val="000000"/>
                <w:sz w:val="18"/>
                <w:szCs w:val="18"/>
              </w:rPr>
              <w:t>O</w:t>
            </w:r>
            <w:r w:rsidRPr="0069273C">
              <w:rPr>
                <w:rFonts w:ascii="Times New Roman" w:eastAsia="Times New Roman" w:hAnsi="Times New Roman" w:cs="Times New Roman"/>
                <w:color w:val="000000"/>
                <w:sz w:val="18"/>
                <w:szCs w:val="18"/>
                <w:vertAlign w:val="subscript"/>
              </w:rPr>
              <w:t>2</w:t>
            </w:r>
            <w:r w:rsidRPr="0069273C">
              <w:rPr>
                <w:rFonts w:ascii="Times New Roman" w:eastAsia="Times New Roman" w:hAnsi="Times New Roman" w:cs="Times New Roman"/>
                <w:color w:val="000000"/>
                <w:sz w:val="18"/>
                <w:szCs w:val="18"/>
              </w:rPr>
              <w:t xml:space="preserve"> (MELTs-</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79" w:type="dxa"/>
            <w:tcBorders>
              <w:top w:val="nil"/>
              <w:left w:val="nil"/>
              <w:bottom w:val="nil"/>
              <w:right w:val="nil"/>
            </w:tcBorders>
            <w:shd w:val="clear" w:color="auto" w:fill="auto"/>
            <w:noWrap/>
            <w:vAlign w:val="bottom"/>
            <w:hideMark/>
          </w:tcPr>
          <w:p w14:paraId="2A6131BE"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-8.4</w:t>
            </w:r>
          </w:p>
        </w:tc>
        <w:tc>
          <w:tcPr>
            <w:tcW w:w="1137" w:type="dxa"/>
            <w:tcBorders>
              <w:top w:val="nil"/>
              <w:left w:val="nil"/>
              <w:bottom w:val="nil"/>
              <w:right w:val="nil"/>
            </w:tcBorders>
            <w:shd w:val="clear" w:color="auto" w:fill="auto"/>
            <w:noWrap/>
            <w:vAlign w:val="bottom"/>
            <w:hideMark/>
          </w:tcPr>
          <w:p w14:paraId="6DBE1093"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-9.5</w:t>
            </w:r>
          </w:p>
        </w:tc>
      </w:tr>
      <w:tr w:rsidR="006802EF" w:rsidRPr="0039035F" w14:paraId="30171019" w14:textId="77777777" w:rsidTr="006802EF">
        <w:trPr>
          <w:gridAfter w:val="1"/>
          <w:wAfter w:w="352" w:type="dxa"/>
          <w:trHeight w:val="83"/>
        </w:trPr>
        <w:tc>
          <w:tcPr>
            <w:tcW w:w="1976" w:type="dxa"/>
            <w:tcBorders>
              <w:top w:val="nil"/>
              <w:left w:val="nil"/>
              <w:bottom w:val="single" w:sz="4" w:space="0" w:color="auto"/>
              <w:right w:val="nil"/>
            </w:tcBorders>
            <w:shd w:val="clear" w:color="auto" w:fill="auto"/>
            <w:noWrap/>
            <w:vAlign w:val="bottom"/>
            <w:hideMark/>
          </w:tcPr>
          <w:p w14:paraId="146858DA"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∆NNO (MELTs-</w:t>
            </w:r>
            <w:proofErr w:type="spellStart"/>
            <w:r w:rsidRPr="0069273C">
              <w:rPr>
                <w:rFonts w:ascii="Times New Roman" w:eastAsia="Times New Roman" w:hAnsi="Times New Roman" w:cs="Times New Roman"/>
                <w:color w:val="000000"/>
                <w:sz w:val="18"/>
                <w:szCs w:val="18"/>
              </w:rPr>
              <w:t>OSaS</w:t>
            </w:r>
            <w:proofErr w:type="spellEnd"/>
            <w:r w:rsidRPr="0069273C">
              <w:rPr>
                <w:rFonts w:ascii="Times New Roman" w:eastAsia="Times New Roman" w:hAnsi="Times New Roman" w:cs="Times New Roman"/>
                <w:color w:val="000000"/>
                <w:sz w:val="18"/>
                <w:szCs w:val="18"/>
              </w:rPr>
              <w:t>)</w:t>
            </w:r>
          </w:p>
        </w:tc>
        <w:tc>
          <w:tcPr>
            <w:tcW w:w="1079" w:type="dxa"/>
            <w:tcBorders>
              <w:top w:val="nil"/>
              <w:left w:val="nil"/>
              <w:bottom w:val="single" w:sz="4" w:space="0" w:color="auto"/>
              <w:right w:val="nil"/>
            </w:tcBorders>
            <w:shd w:val="clear" w:color="auto" w:fill="auto"/>
            <w:noWrap/>
            <w:vAlign w:val="bottom"/>
            <w:hideMark/>
          </w:tcPr>
          <w:p w14:paraId="0225594C"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-0.7</w:t>
            </w:r>
          </w:p>
        </w:tc>
        <w:tc>
          <w:tcPr>
            <w:tcW w:w="1137" w:type="dxa"/>
            <w:tcBorders>
              <w:top w:val="nil"/>
              <w:left w:val="nil"/>
              <w:bottom w:val="single" w:sz="4" w:space="0" w:color="auto"/>
              <w:right w:val="nil"/>
            </w:tcBorders>
            <w:shd w:val="clear" w:color="auto" w:fill="auto"/>
            <w:noWrap/>
            <w:vAlign w:val="bottom"/>
            <w:hideMark/>
          </w:tcPr>
          <w:p w14:paraId="6DDF71A1"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-1.3</w:t>
            </w:r>
          </w:p>
        </w:tc>
      </w:tr>
      <w:tr w:rsidR="006802EF" w:rsidRPr="0039035F" w14:paraId="1AECC2A5" w14:textId="77777777" w:rsidTr="006802EF">
        <w:trPr>
          <w:gridAfter w:val="1"/>
          <w:wAfter w:w="352" w:type="dxa"/>
          <w:trHeight w:val="260"/>
        </w:trPr>
        <w:tc>
          <w:tcPr>
            <w:tcW w:w="1976" w:type="dxa"/>
            <w:tcBorders>
              <w:top w:val="nil"/>
              <w:left w:val="nil"/>
              <w:bottom w:val="single" w:sz="4" w:space="0" w:color="auto"/>
              <w:right w:val="nil"/>
            </w:tcBorders>
            <w:shd w:val="clear" w:color="auto" w:fill="auto"/>
            <w:noWrap/>
            <w:vAlign w:val="bottom"/>
            <w:hideMark/>
          </w:tcPr>
          <w:p w14:paraId="7FD15B21" w14:textId="77777777" w:rsidR="006802EF" w:rsidRPr="0069273C" w:rsidRDefault="006802EF" w:rsidP="006802EF">
            <w:pP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 xml:space="preserve">∆NNO </w:t>
            </w:r>
            <w:proofErr w:type="spellStart"/>
            <w:r w:rsidRPr="0069273C">
              <w:rPr>
                <w:rFonts w:ascii="Times New Roman" w:eastAsia="Times New Roman" w:hAnsi="Times New Roman" w:cs="Times New Roman"/>
                <w:color w:val="000000"/>
                <w:sz w:val="18"/>
                <w:szCs w:val="18"/>
              </w:rPr>
              <w:t>Ilm_Magnetite</w:t>
            </w:r>
            <w:proofErr w:type="spellEnd"/>
            <w:r w:rsidRPr="0069273C">
              <w:rPr>
                <w:rFonts w:ascii="Times New Roman" w:eastAsia="Times New Roman" w:hAnsi="Times New Roman" w:cs="Times New Roman"/>
                <w:color w:val="000000"/>
                <w:sz w:val="18"/>
                <w:szCs w:val="18"/>
              </w:rPr>
              <w:t xml:space="preserve"> Thermometry</w:t>
            </w:r>
          </w:p>
        </w:tc>
        <w:tc>
          <w:tcPr>
            <w:tcW w:w="1079" w:type="dxa"/>
            <w:tcBorders>
              <w:top w:val="nil"/>
              <w:left w:val="nil"/>
              <w:bottom w:val="single" w:sz="4" w:space="0" w:color="auto"/>
              <w:right w:val="nil"/>
            </w:tcBorders>
            <w:shd w:val="clear" w:color="auto" w:fill="auto"/>
            <w:noWrap/>
            <w:vAlign w:val="bottom"/>
            <w:hideMark/>
          </w:tcPr>
          <w:p w14:paraId="1DA20F34"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-0.9</w:t>
            </w:r>
          </w:p>
        </w:tc>
        <w:tc>
          <w:tcPr>
            <w:tcW w:w="1137" w:type="dxa"/>
            <w:tcBorders>
              <w:top w:val="nil"/>
              <w:left w:val="nil"/>
              <w:bottom w:val="single" w:sz="4" w:space="0" w:color="auto"/>
              <w:right w:val="nil"/>
            </w:tcBorders>
            <w:shd w:val="clear" w:color="auto" w:fill="auto"/>
            <w:noWrap/>
            <w:vAlign w:val="bottom"/>
            <w:hideMark/>
          </w:tcPr>
          <w:p w14:paraId="6D2E0E70" w14:textId="77777777" w:rsidR="006802EF" w:rsidRPr="0069273C" w:rsidRDefault="006802EF" w:rsidP="006802EF">
            <w:pPr>
              <w:jc w:val="center"/>
              <w:rPr>
                <w:rFonts w:ascii="Times New Roman" w:eastAsia="Times New Roman" w:hAnsi="Times New Roman" w:cs="Times New Roman"/>
                <w:color w:val="000000"/>
                <w:sz w:val="18"/>
                <w:szCs w:val="18"/>
              </w:rPr>
            </w:pPr>
            <w:r w:rsidRPr="0069273C">
              <w:rPr>
                <w:rFonts w:ascii="Times New Roman" w:eastAsia="Times New Roman" w:hAnsi="Times New Roman" w:cs="Times New Roman"/>
                <w:color w:val="000000"/>
                <w:sz w:val="18"/>
                <w:szCs w:val="18"/>
              </w:rPr>
              <w:t>-1.0</w:t>
            </w:r>
          </w:p>
        </w:tc>
      </w:tr>
    </w:tbl>
    <w:p w14:paraId="07F3F369" w14:textId="77777777" w:rsidR="00405FC0" w:rsidRDefault="00405FC0">
      <w:pPr>
        <w:rPr>
          <w:rFonts w:ascii="Times New Roman" w:hAnsi="Times New Roman" w:cs="Times New Roman"/>
          <w:i/>
          <w:iCs/>
          <w:sz w:val="22"/>
          <w:szCs w:val="22"/>
        </w:rPr>
      </w:pPr>
    </w:p>
    <w:p w14:paraId="34CDB0DA" w14:textId="77777777" w:rsidR="00405FC0" w:rsidRDefault="00405FC0">
      <w:pPr>
        <w:rPr>
          <w:rFonts w:ascii="Times New Roman" w:hAnsi="Times New Roman" w:cs="Times New Roman"/>
          <w:i/>
          <w:iCs/>
          <w:sz w:val="22"/>
          <w:szCs w:val="22"/>
        </w:rPr>
      </w:pPr>
    </w:p>
    <w:p w14:paraId="52066D64" w14:textId="77777777" w:rsidR="00405FC0" w:rsidRDefault="00405FC0">
      <w:pPr>
        <w:rPr>
          <w:rFonts w:ascii="Times New Roman" w:hAnsi="Times New Roman" w:cs="Times New Roman"/>
          <w:i/>
          <w:iCs/>
          <w:sz w:val="22"/>
          <w:szCs w:val="22"/>
        </w:rPr>
      </w:pPr>
    </w:p>
    <w:p w14:paraId="5B9F7922" w14:textId="77777777" w:rsidR="00405FC0" w:rsidRDefault="00405FC0">
      <w:pPr>
        <w:rPr>
          <w:rFonts w:ascii="Times New Roman" w:hAnsi="Times New Roman" w:cs="Times New Roman"/>
          <w:i/>
          <w:iCs/>
          <w:sz w:val="22"/>
          <w:szCs w:val="22"/>
        </w:rPr>
      </w:pPr>
    </w:p>
    <w:p w14:paraId="0FF6E519" w14:textId="77777777" w:rsidR="00405FC0" w:rsidRDefault="00405FC0">
      <w:pPr>
        <w:rPr>
          <w:rFonts w:ascii="Times New Roman" w:hAnsi="Times New Roman" w:cs="Times New Roman"/>
          <w:i/>
          <w:iCs/>
          <w:sz w:val="22"/>
          <w:szCs w:val="22"/>
        </w:rPr>
      </w:pPr>
    </w:p>
    <w:p w14:paraId="0DBF9819" w14:textId="77777777" w:rsidR="00405FC0" w:rsidRDefault="00405FC0">
      <w:pPr>
        <w:rPr>
          <w:rFonts w:ascii="Times New Roman" w:hAnsi="Times New Roman" w:cs="Times New Roman"/>
          <w:i/>
          <w:iCs/>
          <w:sz w:val="22"/>
          <w:szCs w:val="22"/>
        </w:rPr>
      </w:pPr>
    </w:p>
    <w:p w14:paraId="0A3AAA69" w14:textId="77777777" w:rsidR="00405FC0" w:rsidRDefault="00405FC0">
      <w:pPr>
        <w:rPr>
          <w:rFonts w:ascii="Times New Roman" w:hAnsi="Times New Roman" w:cs="Times New Roman"/>
          <w:i/>
          <w:iCs/>
          <w:sz w:val="22"/>
          <w:szCs w:val="22"/>
        </w:rPr>
      </w:pPr>
    </w:p>
    <w:p w14:paraId="07A841E2" w14:textId="77777777" w:rsidR="00405FC0" w:rsidRDefault="00405FC0">
      <w:pPr>
        <w:rPr>
          <w:rFonts w:ascii="Times New Roman" w:hAnsi="Times New Roman" w:cs="Times New Roman"/>
          <w:i/>
          <w:iCs/>
          <w:sz w:val="22"/>
          <w:szCs w:val="22"/>
        </w:rPr>
      </w:pPr>
    </w:p>
    <w:p w14:paraId="5CF4365E" w14:textId="77777777" w:rsidR="00405FC0" w:rsidRDefault="00405FC0">
      <w:pPr>
        <w:rPr>
          <w:rFonts w:ascii="Times New Roman" w:hAnsi="Times New Roman" w:cs="Times New Roman"/>
          <w:i/>
          <w:iCs/>
          <w:sz w:val="22"/>
          <w:szCs w:val="22"/>
        </w:rPr>
      </w:pPr>
    </w:p>
    <w:p w14:paraId="1FD6A7FD" w14:textId="77777777" w:rsidR="00405FC0" w:rsidRDefault="00405FC0">
      <w:pPr>
        <w:rPr>
          <w:rFonts w:ascii="Times New Roman" w:hAnsi="Times New Roman" w:cs="Times New Roman"/>
          <w:i/>
          <w:iCs/>
          <w:sz w:val="22"/>
          <w:szCs w:val="22"/>
        </w:rPr>
      </w:pPr>
    </w:p>
    <w:p w14:paraId="08F767B6" w14:textId="77777777" w:rsidR="00405FC0" w:rsidRDefault="00405FC0">
      <w:pPr>
        <w:rPr>
          <w:rFonts w:ascii="Times New Roman" w:hAnsi="Times New Roman" w:cs="Times New Roman"/>
          <w:i/>
          <w:iCs/>
          <w:sz w:val="22"/>
          <w:szCs w:val="22"/>
        </w:rPr>
      </w:pPr>
    </w:p>
    <w:p w14:paraId="16525995" w14:textId="77777777" w:rsidR="00405FC0" w:rsidRDefault="00405FC0">
      <w:pPr>
        <w:rPr>
          <w:rFonts w:ascii="Times New Roman" w:hAnsi="Times New Roman" w:cs="Times New Roman"/>
          <w:i/>
          <w:iCs/>
          <w:sz w:val="22"/>
          <w:szCs w:val="22"/>
        </w:rPr>
      </w:pPr>
    </w:p>
    <w:p w14:paraId="70435FE6" w14:textId="77777777" w:rsidR="00405FC0" w:rsidRDefault="00405FC0">
      <w:pPr>
        <w:rPr>
          <w:rFonts w:ascii="Times New Roman" w:hAnsi="Times New Roman" w:cs="Times New Roman"/>
          <w:i/>
          <w:iCs/>
          <w:sz w:val="22"/>
          <w:szCs w:val="22"/>
        </w:rPr>
      </w:pPr>
    </w:p>
    <w:p w14:paraId="63C2F24A" w14:textId="77777777" w:rsidR="0039035F" w:rsidRDefault="0039035F">
      <w:pPr>
        <w:rPr>
          <w:rFonts w:ascii="Times New Roman" w:hAnsi="Times New Roman" w:cs="Times New Roman"/>
          <w:i/>
          <w:iCs/>
          <w:sz w:val="22"/>
          <w:szCs w:val="22"/>
        </w:rPr>
      </w:pPr>
    </w:p>
    <w:p w14:paraId="48D5E4E9" w14:textId="77777777" w:rsidR="0039035F" w:rsidRDefault="0039035F">
      <w:pPr>
        <w:rPr>
          <w:rFonts w:ascii="Times New Roman" w:hAnsi="Times New Roman" w:cs="Times New Roman"/>
          <w:i/>
          <w:iCs/>
          <w:sz w:val="22"/>
          <w:szCs w:val="22"/>
        </w:rPr>
      </w:pPr>
    </w:p>
    <w:p w14:paraId="50BBAB4A" w14:textId="77777777" w:rsidR="0039035F" w:rsidRPr="00960DA8" w:rsidRDefault="0039035F">
      <w:pPr>
        <w:rPr>
          <w:rFonts w:ascii="Times New Roman" w:hAnsi="Times New Roman" w:cs="Times New Roman"/>
          <w:i/>
          <w:iCs/>
          <w:sz w:val="22"/>
          <w:szCs w:val="22"/>
        </w:rPr>
      </w:pPr>
    </w:p>
    <w:sectPr w:rsidR="0039035F" w:rsidRPr="00960DA8" w:rsidSect="00947B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680"/>
    <w:rsid w:val="00040806"/>
    <w:rsid w:val="00073EF1"/>
    <w:rsid w:val="000B6D2E"/>
    <w:rsid w:val="00125BB3"/>
    <w:rsid w:val="001F2B19"/>
    <w:rsid w:val="00206680"/>
    <w:rsid w:val="002B3203"/>
    <w:rsid w:val="002D643D"/>
    <w:rsid w:val="0039035F"/>
    <w:rsid w:val="003B572B"/>
    <w:rsid w:val="003C704B"/>
    <w:rsid w:val="00405FC0"/>
    <w:rsid w:val="00656CB6"/>
    <w:rsid w:val="00656CC7"/>
    <w:rsid w:val="006802EF"/>
    <w:rsid w:val="00686A25"/>
    <w:rsid w:val="0069273C"/>
    <w:rsid w:val="006F3D30"/>
    <w:rsid w:val="007C732F"/>
    <w:rsid w:val="007E3252"/>
    <w:rsid w:val="00855E41"/>
    <w:rsid w:val="00872093"/>
    <w:rsid w:val="008D7406"/>
    <w:rsid w:val="00947B0B"/>
    <w:rsid w:val="00960DA8"/>
    <w:rsid w:val="00983021"/>
    <w:rsid w:val="009924B5"/>
    <w:rsid w:val="00A72E1A"/>
    <w:rsid w:val="00B15840"/>
    <w:rsid w:val="00C930A8"/>
    <w:rsid w:val="00D66974"/>
    <w:rsid w:val="00E700C7"/>
    <w:rsid w:val="00E9774A"/>
    <w:rsid w:val="00F7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FEB8EB"/>
  <w15:chartTrackingRefBased/>
  <w15:docId w15:val="{1068CEFB-B213-B046-90D9-5275942B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24B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41271">
      <w:bodyDiv w:val="1"/>
      <w:marLeft w:val="0"/>
      <w:marRight w:val="0"/>
      <w:marTop w:val="0"/>
      <w:marBottom w:val="0"/>
      <w:divBdr>
        <w:top w:val="none" w:sz="0" w:space="0" w:color="auto"/>
        <w:left w:val="none" w:sz="0" w:space="0" w:color="auto"/>
        <w:bottom w:val="none" w:sz="0" w:space="0" w:color="auto"/>
        <w:right w:val="none" w:sz="0" w:space="0" w:color="auto"/>
      </w:divBdr>
    </w:div>
    <w:div w:id="80300416">
      <w:bodyDiv w:val="1"/>
      <w:marLeft w:val="0"/>
      <w:marRight w:val="0"/>
      <w:marTop w:val="0"/>
      <w:marBottom w:val="0"/>
      <w:divBdr>
        <w:top w:val="none" w:sz="0" w:space="0" w:color="auto"/>
        <w:left w:val="none" w:sz="0" w:space="0" w:color="auto"/>
        <w:bottom w:val="none" w:sz="0" w:space="0" w:color="auto"/>
        <w:right w:val="none" w:sz="0" w:space="0" w:color="auto"/>
      </w:divBdr>
    </w:div>
    <w:div w:id="460655421">
      <w:bodyDiv w:val="1"/>
      <w:marLeft w:val="0"/>
      <w:marRight w:val="0"/>
      <w:marTop w:val="0"/>
      <w:marBottom w:val="0"/>
      <w:divBdr>
        <w:top w:val="none" w:sz="0" w:space="0" w:color="auto"/>
        <w:left w:val="none" w:sz="0" w:space="0" w:color="auto"/>
        <w:bottom w:val="none" w:sz="0" w:space="0" w:color="auto"/>
        <w:right w:val="none" w:sz="0" w:space="0" w:color="auto"/>
      </w:divBdr>
    </w:div>
    <w:div w:id="1346706346">
      <w:bodyDiv w:val="1"/>
      <w:marLeft w:val="0"/>
      <w:marRight w:val="0"/>
      <w:marTop w:val="0"/>
      <w:marBottom w:val="0"/>
      <w:divBdr>
        <w:top w:val="none" w:sz="0" w:space="0" w:color="auto"/>
        <w:left w:val="none" w:sz="0" w:space="0" w:color="auto"/>
        <w:bottom w:val="none" w:sz="0" w:space="0" w:color="auto"/>
        <w:right w:val="none" w:sz="0" w:space="0" w:color="auto"/>
      </w:divBdr>
    </w:div>
    <w:div w:id="199822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Waters</dc:creator>
  <cp:keywords/>
  <dc:description/>
  <cp:lastModifiedBy>Christine Elrod</cp:lastModifiedBy>
  <cp:revision>3</cp:revision>
  <dcterms:created xsi:type="dcterms:W3CDTF">2024-03-04T22:09:00Z</dcterms:created>
  <dcterms:modified xsi:type="dcterms:W3CDTF">2024-09-20T21:22:00Z</dcterms:modified>
</cp:coreProperties>
</file>